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099F" w:rsidRPr="00A64D53" w:rsidRDefault="0072099F" w:rsidP="0072099F">
      <w:pPr>
        <w:spacing w:line="0" w:lineRule="atLeast"/>
        <w:ind w:left="5812"/>
        <w:jc w:val="right"/>
        <w:rPr>
          <w:szCs w:val="28"/>
        </w:rPr>
      </w:pPr>
      <w:bookmarkStart w:id="0" w:name="sub_1153"/>
    </w:p>
    <w:p w:rsidR="00FE0A04" w:rsidRDefault="001F1639" w:rsidP="0072099F">
      <w:pPr>
        <w:spacing w:line="0" w:lineRule="atLeast"/>
        <w:rPr>
          <w:szCs w:val="28"/>
        </w:rPr>
      </w:pPr>
      <w:r>
        <w:rPr>
          <w:noProof/>
          <w:szCs w:val="28"/>
        </w:rPr>
        <w:drawing>
          <wp:anchor distT="0" distB="0" distL="114300" distR="114300" simplePos="0" relativeHeight="251657728" behindDoc="0" locked="0" layoutInCell="1" allowOverlap="1">
            <wp:simplePos x="0" y="0"/>
            <wp:positionH relativeFrom="column">
              <wp:posOffset>2694940</wp:posOffset>
            </wp:positionH>
            <wp:positionV relativeFrom="paragraph">
              <wp:posOffset>55880</wp:posOffset>
            </wp:positionV>
            <wp:extent cx="800100" cy="914400"/>
            <wp:effectExtent l="19050" t="0" r="0" b="0"/>
            <wp:wrapSquare wrapText="bothSides"/>
            <wp:docPr id="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7" cstate="print"/>
                    <a:srcRect/>
                    <a:stretch>
                      <a:fillRect/>
                    </a:stretch>
                  </pic:blipFill>
                  <pic:spPr bwMode="auto">
                    <a:xfrm>
                      <a:off x="0" y="0"/>
                      <a:ext cx="800100" cy="914400"/>
                    </a:xfrm>
                    <a:prstGeom prst="rect">
                      <a:avLst/>
                    </a:prstGeom>
                    <a:noFill/>
                    <a:ln w="9525">
                      <a:noFill/>
                      <a:miter lim="800000"/>
                      <a:headEnd/>
                      <a:tailEnd/>
                    </a:ln>
                  </pic:spPr>
                </pic:pic>
              </a:graphicData>
            </a:graphic>
          </wp:anchor>
        </w:drawing>
      </w:r>
      <w:r w:rsidR="0072099F" w:rsidRPr="00A64D53">
        <w:rPr>
          <w:szCs w:val="28"/>
        </w:rPr>
        <w:br w:type="textWrapping" w:clear="all"/>
      </w:r>
    </w:p>
    <w:p w:rsidR="001F1639" w:rsidRPr="00A64D53" w:rsidRDefault="001F1639" w:rsidP="0072099F">
      <w:pPr>
        <w:spacing w:line="0" w:lineRule="atLeast"/>
        <w:rPr>
          <w:szCs w:val="28"/>
        </w:rPr>
      </w:pPr>
    </w:p>
    <w:p w:rsidR="00FE0A04" w:rsidRPr="00A64D53" w:rsidRDefault="00FE0A04" w:rsidP="00FE0A04">
      <w:pPr>
        <w:spacing w:line="0" w:lineRule="atLeast"/>
        <w:jc w:val="center"/>
        <w:rPr>
          <w:b/>
          <w:sz w:val="28"/>
          <w:szCs w:val="28"/>
        </w:rPr>
      </w:pPr>
      <w:r w:rsidRPr="00A64D53">
        <w:rPr>
          <w:b/>
          <w:sz w:val="28"/>
          <w:szCs w:val="28"/>
        </w:rPr>
        <w:t>ХАНТЫ-МАНСИЙСКИЙ АВТОНОМНЫЙ ОКРУГ – ЮГРА</w:t>
      </w:r>
    </w:p>
    <w:p w:rsidR="00FE0A04" w:rsidRPr="00A64D53" w:rsidRDefault="00FE0A04" w:rsidP="00FE0A04">
      <w:pPr>
        <w:spacing w:line="0" w:lineRule="atLeast"/>
        <w:jc w:val="center"/>
        <w:rPr>
          <w:b/>
          <w:sz w:val="28"/>
          <w:szCs w:val="28"/>
        </w:rPr>
      </w:pPr>
      <w:r w:rsidRPr="00A64D53">
        <w:rPr>
          <w:b/>
          <w:sz w:val="28"/>
          <w:szCs w:val="28"/>
        </w:rPr>
        <w:t>ДУМА КОНДИНСКОГО РАЙОНА</w:t>
      </w:r>
    </w:p>
    <w:p w:rsidR="00FE0A04" w:rsidRPr="00A64D53" w:rsidRDefault="00FE0A04" w:rsidP="00FE0A04">
      <w:pPr>
        <w:spacing w:line="0" w:lineRule="atLeast"/>
        <w:jc w:val="center"/>
        <w:rPr>
          <w:b/>
          <w:sz w:val="28"/>
          <w:szCs w:val="28"/>
        </w:rPr>
      </w:pPr>
    </w:p>
    <w:p w:rsidR="00FE0A04" w:rsidRPr="00A64D53" w:rsidRDefault="00FE0A04" w:rsidP="00FE0A04">
      <w:pPr>
        <w:spacing w:line="0" w:lineRule="atLeast"/>
        <w:jc w:val="center"/>
        <w:rPr>
          <w:b/>
          <w:sz w:val="28"/>
          <w:szCs w:val="28"/>
        </w:rPr>
      </w:pPr>
      <w:r w:rsidRPr="00A64D53">
        <w:rPr>
          <w:b/>
          <w:sz w:val="28"/>
          <w:szCs w:val="28"/>
        </w:rPr>
        <w:t>РЕШЕНИЕ</w:t>
      </w:r>
    </w:p>
    <w:p w:rsidR="00FE0A04" w:rsidRPr="00A64D53" w:rsidRDefault="00FE0A04" w:rsidP="00BC3247">
      <w:pPr>
        <w:spacing w:line="0" w:lineRule="atLeast"/>
        <w:jc w:val="center"/>
        <w:rPr>
          <w:b/>
          <w:sz w:val="28"/>
          <w:szCs w:val="28"/>
        </w:rPr>
      </w:pPr>
    </w:p>
    <w:p w:rsidR="0009139D" w:rsidRPr="00A64D53" w:rsidRDefault="0009139D" w:rsidP="00C46359">
      <w:pPr>
        <w:spacing w:line="0" w:lineRule="atLeast"/>
        <w:jc w:val="center"/>
        <w:rPr>
          <w:b/>
          <w:sz w:val="28"/>
          <w:szCs w:val="28"/>
        </w:rPr>
      </w:pPr>
      <w:r w:rsidRPr="00A64D53">
        <w:rPr>
          <w:b/>
          <w:sz w:val="28"/>
          <w:szCs w:val="28"/>
        </w:rPr>
        <w:t xml:space="preserve">Об утверждении </w:t>
      </w:r>
      <w:r w:rsidR="00D90C7B">
        <w:rPr>
          <w:b/>
          <w:sz w:val="28"/>
          <w:szCs w:val="28"/>
        </w:rPr>
        <w:t>Генерального плана</w:t>
      </w:r>
      <w:r w:rsidR="00C46359" w:rsidRPr="00A64D53">
        <w:rPr>
          <w:b/>
          <w:sz w:val="28"/>
          <w:szCs w:val="28"/>
        </w:rPr>
        <w:t xml:space="preserve"> муниципального образования </w:t>
      </w:r>
      <w:r w:rsidR="00B6123F" w:rsidRPr="00A64D53">
        <w:rPr>
          <w:b/>
          <w:sz w:val="28"/>
          <w:szCs w:val="28"/>
        </w:rPr>
        <w:t>сель</w:t>
      </w:r>
      <w:r w:rsidR="00C46359" w:rsidRPr="00A64D53">
        <w:rPr>
          <w:b/>
          <w:sz w:val="28"/>
          <w:szCs w:val="28"/>
        </w:rPr>
        <w:t xml:space="preserve">ское поселение </w:t>
      </w:r>
      <w:r w:rsidR="00FE372F" w:rsidRPr="00A64D53">
        <w:rPr>
          <w:b/>
          <w:sz w:val="28"/>
          <w:szCs w:val="28"/>
        </w:rPr>
        <w:t>Леуши</w:t>
      </w:r>
      <w:r w:rsidR="0081462C" w:rsidRPr="00A64D53">
        <w:rPr>
          <w:b/>
          <w:sz w:val="28"/>
          <w:szCs w:val="28"/>
        </w:rPr>
        <w:t xml:space="preserve"> Кондинск</w:t>
      </w:r>
      <w:r w:rsidR="00FE372F" w:rsidRPr="00A64D53">
        <w:rPr>
          <w:b/>
          <w:sz w:val="28"/>
          <w:szCs w:val="28"/>
        </w:rPr>
        <w:t>ого</w:t>
      </w:r>
      <w:r w:rsidR="0081462C" w:rsidRPr="00A64D53">
        <w:rPr>
          <w:b/>
          <w:sz w:val="28"/>
          <w:szCs w:val="28"/>
        </w:rPr>
        <w:t xml:space="preserve"> район</w:t>
      </w:r>
      <w:r w:rsidR="00FE372F" w:rsidRPr="00A64D53">
        <w:rPr>
          <w:b/>
          <w:sz w:val="28"/>
          <w:szCs w:val="28"/>
        </w:rPr>
        <w:t>а</w:t>
      </w:r>
      <w:r w:rsidR="0081462C" w:rsidRPr="00A64D53">
        <w:rPr>
          <w:b/>
          <w:sz w:val="28"/>
          <w:szCs w:val="28"/>
        </w:rPr>
        <w:t xml:space="preserve"> Ханты-Мансийского автономного округа-Югры</w:t>
      </w:r>
      <w:r w:rsidR="00C46359" w:rsidRPr="00A64D53">
        <w:rPr>
          <w:b/>
          <w:sz w:val="28"/>
          <w:szCs w:val="28"/>
        </w:rPr>
        <w:t xml:space="preserve"> </w:t>
      </w:r>
    </w:p>
    <w:p w:rsidR="0009139D" w:rsidRPr="00A64D53" w:rsidRDefault="0009139D" w:rsidP="00BC3247">
      <w:pPr>
        <w:spacing w:line="0" w:lineRule="atLeast"/>
        <w:ind w:firstLine="720"/>
        <w:jc w:val="both"/>
        <w:rPr>
          <w:sz w:val="28"/>
          <w:szCs w:val="28"/>
        </w:rPr>
      </w:pPr>
    </w:p>
    <w:p w:rsidR="0009139D" w:rsidRPr="00A64D53" w:rsidRDefault="0081462C" w:rsidP="00BC3247">
      <w:pPr>
        <w:spacing w:line="0" w:lineRule="atLeast"/>
        <w:ind w:firstLine="720"/>
        <w:jc w:val="both"/>
        <w:rPr>
          <w:b/>
          <w:sz w:val="28"/>
          <w:szCs w:val="28"/>
        </w:rPr>
      </w:pPr>
      <w:r w:rsidRPr="00A64D53">
        <w:rPr>
          <w:sz w:val="28"/>
          <w:szCs w:val="28"/>
        </w:rPr>
        <w:t xml:space="preserve">В соответствии </w:t>
      </w:r>
      <w:r w:rsidR="00BD182D">
        <w:rPr>
          <w:sz w:val="28"/>
          <w:szCs w:val="28"/>
        </w:rPr>
        <w:t>с</w:t>
      </w:r>
      <w:r w:rsidRPr="00A64D53">
        <w:rPr>
          <w:sz w:val="28"/>
          <w:szCs w:val="28"/>
        </w:rPr>
        <w:t xml:space="preserve"> Градостроительн</w:t>
      </w:r>
      <w:r w:rsidR="00BD182D">
        <w:rPr>
          <w:sz w:val="28"/>
          <w:szCs w:val="28"/>
        </w:rPr>
        <w:t>ым</w:t>
      </w:r>
      <w:r w:rsidRPr="00A64D53">
        <w:rPr>
          <w:sz w:val="28"/>
          <w:szCs w:val="28"/>
        </w:rPr>
        <w:t xml:space="preserve"> кодекс</w:t>
      </w:r>
      <w:r w:rsidR="00BD182D">
        <w:rPr>
          <w:sz w:val="28"/>
          <w:szCs w:val="28"/>
        </w:rPr>
        <w:t>ом</w:t>
      </w:r>
      <w:r w:rsidRPr="00A64D53">
        <w:rPr>
          <w:sz w:val="28"/>
          <w:szCs w:val="28"/>
        </w:rPr>
        <w:t xml:space="preserve"> Российской  Федерации, Уставом Кондинского района, постановлением администрации Кондинского района от 16 ноября 2015 года № 1455 «О принятии к осуществлению части полномочий по решению вопросов местного значения органов местного самоуправления поселений Кондинского района 2016-2018 годы», </w:t>
      </w:r>
      <w:r w:rsidR="004F2CE5" w:rsidRPr="00A64D53">
        <w:rPr>
          <w:sz w:val="28"/>
          <w:szCs w:val="28"/>
        </w:rPr>
        <w:t>на основании п</w:t>
      </w:r>
      <w:r w:rsidR="00FE372F" w:rsidRPr="00A64D53">
        <w:rPr>
          <w:sz w:val="28"/>
          <w:szCs w:val="28"/>
        </w:rPr>
        <w:t>ункт</w:t>
      </w:r>
      <w:r w:rsidR="004C7616">
        <w:rPr>
          <w:sz w:val="28"/>
          <w:szCs w:val="28"/>
        </w:rPr>
        <w:t>а</w:t>
      </w:r>
      <w:r w:rsidR="004F2CE5" w:rsidRPr="00A64D53">
        <w:rPr>
          <w:sz w:val="28"/>
          <w:szCs w:val="28"/>
        </w:rPr>
        <w:t xml:space="preserve"> 3.5 соглашения</w:t>
      </w:r>
      <w:r w:rsidR="00FE372F" w:rsidRPr="00A64D53">
        <w:rPr>
          <w:sz w:val="28"/>
          <w:szCs w:val="28"/>
        </w:rPr>
        <w:t xml:space="preserve"> от </w:t>
      </w:r>
      <w:r w:rsidR="004F2CE5" w:rsidRPr="00A64D53">
        <w:rPr>
          <w:sz w:val="28"/>
          <w:szCs w:val="28"/>
        </w:rPr>
        <w:t xml:space="preserve">21 декабря 2015 года № </w:t>
      </w:r>
      <w:r w:rsidR="00FE372F" w:rsidRPr="00A64D53">
        <w:rPr>
          <w:sz w:val="28"/>
          <w:szCs w:val="28"/>
        </w:rPr>
        <w:t>10</w:t>
      </w:r>
      <w:r w:rsidR="004F2CE5" w:rsidRPr="00A64D53">
        <w:rPr>
          <w:sz w:val="28"/>
          <w:szCs w:val="28"/>
        </w:rPr>
        <w:t xml:space="preserve">/2016-2018 о передаче осуществления части полномочий органов местного самоуправления сельского поселения </w:t>
      </w:r>
      <w:r w:rsidR="00FE372F" w:rsidRPr="00A64D53">
        <w:rPr>
          <w:sz w:val="28"/>
          <w:szCs w:val="28"/>
        </w:rPr>
        <w:t>Леуши</w:t>
      </w:r>
      <w:r w:rsidR="004F2CE5" w:rsidRPr="00A64D53">
        <w:rPr>
          <w:sz w:val="28"/>
          <w:szCs w:val="28"/>
        </w:rPr>
        <w:t xml:space="preserve"> органам местного самоуправления муниципального образования Кондинский район</w:t>
      </w:r>
      <w:r w:rsidR="001B57D5" w:rsidRPr="00A64D53">
        <w:rPr>
          <w:sz w:val="28"/>
          <w:szCs w:val="28"/>
        </w:rPr>
        <w:t>,</w:t>
      </w:r>
      <w:r w:rsidR="004F2CE5" w:rsidRPr="00A64D53">
        <w:rPr>
          <w:sz w:val="28"/>
          <w:szCs w:val="28"/>
        </w:rPr>
        <w:t xml:space="preserve"> </w:t>
      </w:r>
      <w:r w:rsidRPr="00A64D53">
        <w:rPr>
          <w:sz w:val="28"/>
          <w:szCs w:val="28"/>
        </w:rPr>
        <w:t xml:space="preserve">учитывая </w:t>
      </w:r>
      <w:r w:rsidRPr="00A64D53">
        <w:rPr>
          <w:sz w:val="28"/>
        </w:rPr>
        <w:t xml:space="preserve">протокол и заключение о результатах публичных слушаний по рассмотрению </w:t>
      </w:r>
      <w:r w:rsidR="004C7616">
        <w:rPr>
          <w:sz w:val="28"/>
        </w:rPr>
        <w:t xml:space="preserve">Генерального плана </w:t>
      </w:r>
      <w:r w:rsidRPr="00A64D53">
        <w:rPr>
          <w:sz w:val="28"/>
        </w:rPr>
        <w:t xml:space="preserve">муниципального образования </w:t>
      </w:r>
      <w:r w:rsidR="00B6123F" w:rsidRPr="00A64D53">
        <w:rPr>
          <w:sz w:val="28"/>
        </w:rPr>
        <w:t>сель</w:t>
      </w:r>
      <w:r w:rsidRPr="00A64D53">
        <w:rPr>
          <w:sz w:val="28"/>
        </w:rPr>
        <w:t xml:space="preserve">ское поселение </w:t>
      </w:r>
      <w:r w:rsidR="004C7616">
        <w:rPr>
          <w:sz w:val="28"/>
        </w:rPr>
        <w:t>Леуши</w:t>
      </w:r>
      <w:r w:rsidRPr="00A64D53">
        <w:rPr>
          <w:sz w:val="28"/>
          <w:szCs w:val="28"/>
        </w:rPr>
        <w:t xml:space="preserve">, Дума Кондинского района  </w:t>
      </w:r>
      <w:r w:rsidRPr="00A64D53">
        <w:rPr>
          <w:b/>
          <w:sz w:val="28"/>
          <w:szCs w:val="28"/>
        </w:rPr>
        <w:t>решила</w:t>
      </w:r>
      <w:r w:rsidR="0009139D" w:rsidRPr="00A64D53">
        <w:rPr>
          <w:b/>
          <w:sz w:val="28"/>
          <w:szCs w:val="28"/>
        </w:rPr>
        <w:t>:</w:t>
      </w:r>
    </w:p>
    <w:p w:rsidR="0072099F" w:rsidRPr="00A64D53" w:rsidRDefault="0009139D" w:rsidP="00D87EE1">
      <w:pPr>
        <w:pStyle w:val="a9"/>
        <w:numPr>
          <w:ilvl w:val="0"/>
          <w:numId w:val="3"/>
        </w:numPr>
        <w:spacing w:line="0" w:lineRule="atLeast"/>
        <w:ind w:left="0" w:firstLine="709"/>
        <w:jc w:val="both"/>
        <w:rPr>
          <w:rFonts w:ascii="Times New Roman" w:hAnsi="Times New Roman"/>
          <w:sz w:val="28"/>
          <w:szCs w:val="28"/>
        </w:rPr>
      </w:pPr>
      <w:r w:rsidRPr="004C7616">
        <w:rPr>
          <w:rFonts w:ascii="Times New Roman" w:hAnsi="Times New Roman"/>
          <w:sz w:val="28"/>
          <w:szCs w:val="28"/>
        </w:rPr>
        <w:t xml:space="preserve">Утвердить </w:t>
      </w:r>
      <w:r w:rsidR="004C7616" w:rsidRPr="004C7616">
        <w:rPr>
          <w:rFonts w:ascii="Times New Roman" w:hAnsi="Times New Roman"/>
          <w:sz w:val="28"/>
        </w:rPr>
        <w:t>Генеральный план</w:t>
      </w:r>
      <w:r w:rsidR="004C7616" w:rsidRPr="004C7616">
        <w:rPr>
          <w:rFonts w:ascii="Times New Roman" w:hAnsi="Times New Roman"/>
          <w:sz w:val="28"/>
          <w:szCs w:val="28"/>
        </w:rPr>
        <w:t xml:space="preserve"> </w:t>
      </w:r>
      <w:r w:rsidR="00343C92" w:rsidRPr="004C7616">
        <w:rPr>
          <w:rFonts w:ascii="Times New Roman" w:hAnsi="Times New Roman"/>
          <w:sz w:val="28"/>
          <w:szCs w:val="28"/>
        </w:rPr>
        <w:t>муниципального</w:t>
      </w:r>
      <w:r w:rsidR="00343C92" w:rsidRPr="00A64D53">
        <w:rPr>
          <w:rFonts w:ascii="Times New Roman" w:hAnsi="Times New Roman"/>
          <w:sz w:val="28"/>
          <w:szCs w:val="28"/>
        </w:rPr>
        <w:t xml:space="preserve"> образования </w:t>
      </w:r>
      <w:r w:rsidR="00EF06F5" w:rsidRPr="00A64D53">
        <w:rPr>
          <w:rFonts w:ascii="Times New Roman" w:hAnsi="Times New Roman"/>
          <w:sz w:val="28"/>
          <w:szCs w:val="28"/>
        </w:rPr>
        <w:t>сельское</w:t>
      </w:r>
      <w:r w:rsidR="00343C92" w:rsidRPr="00A64D53">
        <w:rPr>
          <w:rFonts w:ascii="Times New Roman" w:hAnsi="Times New Roman"/>
          <w:sz w:val="28"/>
          <w:szCs w:val="28"/>
        </w:rPr>
        <w:t xml:space="preserve"> поселение </w:t>
      </w:r>
      <w:r w:rsidR="00FE372F" w:rsidRPr="00A64D53">
        <w:rPr>
          <w:rFonts w:ascii="Times New Roman" w:hAnsi="Times New Roman"/>
          <w:sz w:val="28"/>
          <w:szCs w:val="28"/>
        </w:rPr>
        <w:t>Леуши</w:t>
      </w:r>
      <w:r w:rsidR="00343C92" w:rsidRPr="00A64D53">
        <w:rPr>
          <w:rFonts w:ascii="Times New Roman" w:hAnsi="Times New Roman"/>
          <w:sz w:val="28"/>
          <w:szCs w:val="28"/>
        </w:rPr>
        <w:t xml:space="preserve"> Кондинск</w:t>
      </w:r>
      <w:r w:rsidR="00FE372F" w:rsidRPr="00A64D53">
        <w:rPr>
          <w:rFonts w:ascii="Times New Roman" w:hAnsi="Times New Roman"/>
          <w:sz w:val="28"/>
          <w:szCs w:val="28"/>
        </w:rPr>
        <w:t>ого</w:t>
      </w:r>
      <w:r w:rsidR="00343C92" w:rsidRPr="00A64D53">
        <w:rPr>
          <w:rFonts w:ascii="Times New Roman" w:hAnsi="Times New Roman"/>
          <w:sz w:val="28"/>
          <w:szCs w:val="28"/>
        </w:rPr>
        <w:t xml:space="preserve"> район</w:t>
      </w:r>
      <w:r w:rsidR="00FE372F" w:rsidRPr="00A64D53">
        <w:rPr>
          <w:rFonts w:ascii="Times New Roman" w:hAnsi="Times New Roman"/>
          <w:sz w:val="28"/>
          <w:szCs w:val="28"/>
        </w:rPr>
        <w:t>а</w:t>
      </w:r>
      <w:r w:rsidR="00343C92" w:rsidRPr="00A64D53">
        <w:rPr>
          <w:rFonts w:ascii="Times New Roman" w:hAnsi="Times New Roman"/>
          <w:sz w:val="28"/>
          <w:szCs w:val="28"/>
        </w:rPr>
        <w:t xml:space="preserve"> Ханты-Мансийского автономного округа-Югры </w:t>
      </w:r>
      <w:r w:rsidRPr="00A64D53">
        <w:rPr>
          <w:rFonts w:ascii="Times New Roman" w:hAnsi="Times New Roman"/>
          <w:sz w:val="28"/>
          <w:szCs w:val="28"/>
        </w:rPr>
        <w:t>(приложение).</w:t>
      </w:r>
    </w:p>
    <w:p w:rsidR="0072099F" w:rsidRPr="00A64D53" w:rsidRDefault="0009139D" w:rsidP="00D87EE1">
      <w:pPr>
        <w:pStyle w:val="a9"/>
        <w:numPr>
          <w:ilvl w:val="0"/>
          <w:numId w:val="3"/>
        </w:numPr>
        <w:spacing w:after="0" w:line="0" w:lineRule="atLeast"/>
        <w:ind w:left="0" w:firstLine="709"/>
        <w:jc w:val="both"/>
        <w:rPr>
          <w:rFonts w:ascii="Times New Roman" w:hAnsi="Times New Roman"/>
          <w:sz w:val="28"/>
          <w:szCs w:val="28"/>
        </w:rPr>
      </w:pPr>
      <w:r w:rsidRPr="00A64D53">
        <w:rPr>
          <w:rFonts w:ascii="Times New Roman" w:hAnsi="Times New Roman"/>
          <w:sz w:val="28"/>
          <w:szCs w:val="28"/>
        </w:rPr>
        <w:t xml:space="preserve">Администрации Кондинского района разместить </w:t>
      </w:r>
      <w:r w:rsidR="004C7616">
        <w:rPr>
          <w:rFonts w:ascii="Times New Roman" w:hAnsi="Times New Roman"/>
          <w:sz w:val="28"/>
          <w:szCs w:val="28"/>
        </w:rPr>
        <w:t>Генеральный план</w:t>
      </w:r>
      <w:r w:rsidR="00343C92" w:rsidRPr="00A64D53">
        <w:rPr>
          <w:rFonts w:ascii="Times New Roman" w:hAnsi="Times New Roman"/>
          <w:sz w:val="28"/>
          <w:szCs w:val="28"/>
        </w:rPr>
        <w:t xml:space="preserve"> муниципального образования </w:t>
      </w:r>
      <w:r w:rsidR="00EF06F5" w:rsidRPr="00A64D53">
        <w:rPr>
          <w:rFonts w:ascii="Times New Roman" w:hAnsi="Times New Roman"/>
          <w:sz w:val="28"/>
          <w:szCs w:val="28"/>
        </w:rPr>
        <w:t>сельское</w:t>
      </w:r>
      <w:r w:rsidR="00343C92" w:rsidRPr="00A64D53">
        <w:rPr>
          <w:rFonts w:ascii="Times New Roman" w:hAnsi="Times New Roman"/>
          <w:sz w:val="28"/>
          <w:szCs w:val="28"/>
        </w:rPr>
        <w:t xml:space="preserve"> поселение </w:t>
      </w:r>
      <w:r w:rsidR="004C7616">
        <w:rPr>
          <w:rFonts w:ascii="Times New Roman" w:hAnsi="Times New Roman"/>
          <w:sz w:val="28"/>
          <w:szCs w:val="28"/>
        </w:rPr>
        <w:t>Леуши</w:t>
      </w:r>
      <w:r w:rsidR="00343C92" w:rsidRPr="00A64D53">
        <w:rPr>
          <w:rFonts w:ascii="Times New Roman" w:hAnsi="Times New Roman"/>
          <w:sz w:val="28"/>
          <w:szCs w:val="28"/>
        </w:rPr>
        <w:t xml:space="preserve"> Кондинск</w:t>
      </w:r>
      <w:r w:rsidR="004C7616">
        <w:rPr>
          <w:rFonts w:ascii="Times New Roman" w:hAnsi="Times New Roman"/>
          <w:sz w:val="28"/>
          <w:szCs w:val="28"/>
        </w:rPr>
        <w:t>ого</w:t>
      </w:r>
      <w:r w:rsidR="00343C92" w:rsidRPr="00A64D53">
        <w:rPr>
          <w:rFonts w:ascii="Times New Roman" w:hAnsi="Times New Roman"/>
          <w:sz w:val="28"/>
          <w:szCs w:val="28"/>
        </w:rPr>
        <w:t xml:space="preserve"> район</w:t>
      </w:r>
      <w:r w:rsidR="004C7616">
        <w:rPr>
          <w:rFonts w:ascii="Times New Roman" w:hAnsi="Times New Roman"/>
          <w:sz w:val="28"/>
          <w:szCs w:val="28"/>
        </w:rPr>
        <w:t>а</w:t>
      </w:r>
      <w:r w:rsidR="00343C92" w:rsidRPr="00A64D53">
        <w:rPr>
          <w:rFonts w:ascii="Times New Roman" w:hAnsi="Times New Roman"/>
          <w:sz w:val="28"/>
          <w:szCs w:val="28"/>
        </w:rPr>
        <w:t xml:space="preserve"> Ханты-Мансийского автономного округа-Югры</w:t>
      </w:r>
      <w:r w:rsidRPr="00A64D53">
        <w:rPr>
          <w:rFonts w:ascii="Times New Roman" w:hAnsi="Times New Roman"/>
          <w:sz w:val="28"/>
          <w:szCs w:val="28"/>
        </w:rPr>
        <w:t xml:space="preserve"> в федеральной информационной адресной системе территориального планирования в течение пяти дней со дня их утверждения.</w:t>
      </w:r>
    </w:p>
    <w:p w:rsidR="0072099F" w:rsidRPr="00A64D53" w:rsidRDefault="004F2CE5" w:rsidP="004F2CE5">
      <w:pPr>
        <w:numPr>
          <w:ilvl w:val="0"/>
          <w:numId w:val="3"/>
        </w:numPr>
        <w:shd w:val="clear" w:color="auto" w:fill="FFFFFF"/>
        <w:autoSpaceDE w:val="0"/>
        <w:autoSpaceDN w:val="0"/>
        <w:adjustRightInd w:val="0"/>
        <w:ind w:left="0" w:firstLine="709"/>
        <w:jc w:val="both"/>
        <w:rPr>
          <w:sz w:val="28"/>
          <w:szCs w:val="28"/>
        </w:rPr>
      </w:pPr>
      <w:r w:rsidRPr="00A64D53">
        <w:rPr>
          <w:sz w:val="28"/>
          <w:szCs w:val="28"/>
        </w:rPr>
        <w:t xml:space="preserve">Обнародовать </w:t>
      </w:r>
      <w:r w:rsidR="00CA1D8F">
        <w:rPr>
          <w:sz w:val="28"/>
          <w:szCs w:val="28"/>
        </w:rPr>
        <w:t>решение</w:t>
      </w:r>
      <w:r w:rsidRPr="00A64D53">
        <w:rPr>
          <w:sz w:val="28"/>
          <w:szCs w:val="28"/>
        </w:rPr>
        <w:t xml:space="preserve"> в соответствии с решением Думы Кондинского района от 27 февраля 2017 года № 215 «Об утверждении Порядка опубликования (обнародования) муниципальных правовых актов и другой официальной информации органов местного самоуправления муниципального образования Кондинский район» и разместить на официальном сайте органов местного самоуправления муниципального образования Кондинский район.</w:t>
      </w:r>
    </w:p>
    <w:p w:rsidR="00E64092" w:rsidRPr="00A64D53" w:rsidRDefault="0009139D" w:rsidP="00D87EE1">
      <w:pPr>
        <w:pStyle w:val="a9"/>
        <w:numPr>
          <w:ilvl w:val="0"/>
          <w:numId w:val="3"/>
        </w:numPr>
        <w:spacing w:after="0" w:line="0" w:lineRule="atLeast"/>
        <w:ind w:left="0" w:firstLine="709"/>
        <w:jc w:val="both"/>
        <w:rPr>
          <w:rFonts w:ascii="Times New Roman" w:hAnsi="Times New Roman"/>
          <w:sz w:val="28"/>
          <w:szCs w:val="28"/>
        </w:rPr>
      </w:pPr>
      <w:r w:rsidRPr="00A64D53">
        <w:rPr>
          <w:rFonts w:ascii="Times New Roman" w:hAnsi="Times New Roman"/>
          <w:sz w:val="28"/>
          <w:szCs w:val="28"/>
        </w:rPr>
        <w:t xml:space="preserve">Настоящее решение вступает в силу после </w:t>
      </w:r>
      <w:r w:rsidR="00343C92" w:rsidRPr="00A64D53">
        <w:rPr>
          <w:rFonts w:ascii="Times New Roman" w:hAnsi="Times New Roman"/>
          <w:sz w:val="28"/>
          <w:szCs w:val="28"/>
        </w:rPr>
        <w:t>обнародования</w:t>
      </w:r>
      <w:r w:rsidRPr="00A64D53">
        <w:rPr>
          <w:rFonts w:ascii="Times New Roman" w:hAnsi="Times New Roman"/>
          <w:sz w:val="28"/>
          <w:szCs w:val="28"/>
        </w:rPr>
        <w:t>.</w:t>
      </w:r>
    </w:p>
    <w:p w:rsidR="00E64092" w:rsidRPr="00A64D53" w:rsidRDefault="00E64092" w:rsidP="00D87EE1">
      <w:pPr>
        <w:pStyle w:val="a9"/>
        <w:numPr>
          <w:ilvl w:val="0"/>
          <w:numId w:val="3"/>
        </w:numPr>
        <w:spacing w:after="0" w:line="0" w:lineRule="atLeast"/>
        <w:ind w:left="0" w:firstLine="709"/>
        <w:jc w:val="both"/>
        <w:rPr>
          <w:rFonts w:ascii="Times New Roman" w:hAnsi="Times New Roman"/>
          <w:sz w:val="28"/>
          <w:szCs w:val="28"/>
        </w:rPr>
      </w:pPr>
      <w:r w:rsidRPr="00A64D53">
        <w:rPr>
          <w:rFonts w:ascii="Times New Roman" w:hAnsi="Times New Roman"/>
          <w:sz w:val="28"/>
          <w:szCs w:val="28"/>
        </w:rPr>
        <w:lastRenderedPageBreak/>
        <w:t>Контроль за выполнением настоящего решения возложить                                    на председателя Думы Кондинского района Ю.В. Гришаева и главу Кондинского района А.В. Дубовика в соответствии  с их компетенцией.</w:t>
      </w:r>
    </w:p>
    <w:p w:rsidR="00E64092" w:rsidRPr="00A64D53" w:rsidRDefault="00E64092" w:rsidP="00E64092">
      <w:pPr>
        <w:pStyle w:val="ConsPlusNormal"/>
        <w:tabs>
          <w:tab w:val="left" w:pos="-567"/>
          <w:tab w:val="left" w:pos="0"/>
        </w:tabs>
        <w:jc w:val="both"/>
        <w:rPr>
          <w:rFonts w:ascii="Times New Roman" w:hAnsi="Times New Roman" w:cs="Times New Roman"/>
          <w:sz w:val="28"/>
          <w:szCs w:val="28"/>
        </w:rPr>
      </w:pPr>
    </w:p>
    <w:p w:rsidR="00E64092" w:rsidRPr="00A64D53" w:rsidRDefault="00E64092" w:rsidP="00E64092">
      <w:pPr>
        <w:pStyle w:val="ConsPlusNormal"/>
        <w:tabs>
          <w:tab w:val="left" w:pos="-567"/>
          <w:tab w:val="left" w:pos="0"/>
        </w:tabs>
        <w:ind w:right="-427"/>
        <w:jc w:val="both"/>
        <w:rPr>
          <w:rFonts w:ascii="Times New Roman" w:hAnsi="Times New Roman" w:cs="Times New Roman"/>
          <w:sz w:val="28"/>
          <w:szCs w:val="28"/>
        </w:rPr>
      </w:pPr>
    </w:p>
    <w:p w:rsidR="00E64092" w:rsidRPr="00A64D53" w:rsidRDefault="00E64092" w:rsidP="00E64092">
      <w:pPr>
        <w:pStyle w:val="ConsPlusNormal"/>
        <w:tabs>
          <w:tab w:val="left" w:pos="-567"/>
          <w:tab w:val="left" w:pos="0"/>
        </w:tabs>
        <w:rPr>
          <w:rFonts w:ascii="Times New Roman" w:hAnsi="Times New Roman" w:cs="Times New Roman"/>
          <w:sz w:val="28"/>
          <w:szCs w:val="28"/>
        </w:rPr>
      </w:pPr>
      <w:r w:rsidRPr="00A64D53">
        <w:rPr>
          <w:rFonts w:ascii="Times New Roman" w:hAnsi="Times New Roman" w:cs="Times New Roman"/>
          <w:sz w:val="28"/>
          <w:szCs w:val="28"/>
        </w:rPr>
        <w:t xml:space="preserve">Председатель Думы Кондинского района                                     </w:t>
      </w:r>
      <w:r w:rsidR="001F1639">
        <w:rPr>
          <w:rFonts w:ascii="Times New Roman" w:hAnsi="Times New Roman" w:cs="Times New Roman"/>
          <w:sz w:val="28"/>
          <w:szCs w:val="28"/>
        </w:rPr>
        <w:t xml:space="preserve"> </w:t>
      </w:r>
      <w:r w:rsidRPr="00A64D53">
        <w:rPr>
          <w:rFonts w:ascii="Times New Roman" w:hAnsi="Times New Roman" w:cs="Times New Roman"/>
          <w:sz w:val="28"/>
          <w:szCs w:val="28"/>
        </w:rPr>
        <w:t xml:space="preserve">  Ю.В.</w:t>
      </w:r>
      <w:r w:rsidR="001F1639">
        <w:rPr>
          <w:rFonts w:ascii="Times New Roman" w:hAnsi="Times New Roman" w:cs="Times New Roman"/>
          <w:sz w:val="28"/>
          <w:szCs w:val="28"/>
        </w:rPr>
        <w:t xml:space="preserve"> </w:t>
      </w:r>
      <w:r w:rsidRPr="00A64D53">
        <w:rPr>
          <w:rFonts w:ascii="Times New Roman" w:hAnsi="Times New Roman" w:cs="Times New Roman"/>
          <w:sz w:val="28"/>
          <w:szCs w:val="28"/>
        </w:rPr>
        <w:t>Гришаев</w:t>
      </w:r>
    </w:p>
    <w:p w:rsidR="00E64092" w:rsidRDefault="00E64092" w:rsidP="00E64092">
      <w:pPr>
        <w:tabs>
          <w:tab w:val="left" w:pos="0"/>
        </w:tabs>
        <w:ind w:right="-427"/>
        <w:jc w:val="both"/>
        <w:rPr>
          <w:sz w:val="26"/>
          <w:szCs w:val="26"/>
        </w:rPr>
      </w:pPr>
    </w:p>
    <w:p w:rsidR="001F1639" w:rsidRPr="00A64D53" w:rsidRDefault="001F1639" w:rsidP="00E64092">
      <w:pPr>
        <w:tabs>
          <w:tab w:val="left" w:pos="0"/>
        </w:tabs>
        <w:ind w:right="-427"/>
        <w:jc w:val="both"/>
        <w:rPr>
          <w:sz w:val="26"/>
          <w:szCs w:val="26"/>
        </w:rPr>
      </w:pPr>
    </w:p>
    <w:p w:rsidR="00E64092" w:rsidRPr="00A64D53" w:rsidRDefault="00E64092" w:rsidP="00E64092">
      <w:pPr>
        <w:tabs>
          <w:tab w:val="left" w:pos="0"/>
        </w:tabs>
        <w:ind w:right="-427"/>
        <w:rPr>
          <w:sz w:val="28"/>
          <w:szCs w:val="28"/>
        </w:rPr>
      </w:pPr>
      <w:r w:rsidRPr="00A64D53">
        <w:rPr>
          <w:sz w:val="28"/>
          <w:szCs w:val="28"/>
        </w:rPr>
        <w:t xml:space="preserve">Глава Кондинского района                                                                 </w:t>
      </w:r>
      <w:r w:rsidR="001F1639">
        <w:rPr>
          <w:sz w:val="28"/>
          <w:szCs w:val="28"/>
        </w:rPr>
        <w:t xml:space="preserve"> </w:t>
      </w:r>
      <w:r w:rsidRPr="00A64D53">
        <w:rPr>
          <w:sz w:val="28"/>
          <w:szCs w:val="28"/>
        </w:rPr>
        <w:t xml:space="preserve"> А.В. Дубовик</w:t>
      </w:r>
    </w:p>
    <w:p w:rsidR="0009139D" w:rsidRPr="00A64D53" w:rsidRDefault="0009139D" w:rsidP="00E64092">
      <w:pPr>
        <w:pStyle w:val="a9"/>
        <w:spacing w:after="0" w:line="0" w:lineRule="atLeast"/>
        <w:ind w:left="709"/>
        <w:jc w:val="both"/>
        <w:rPr>
          <w:rFonts w:ascii="Times New Roman" w:hAnsi="Times New Roman"/>
          <w:sz w:val="28"/>
          <w:szCs w:val="28"/>
        </w:rPr>
      </w:pPr>
    </w:p>
    <w:p w:rsidR="00C96815" w:rsidRPr="00A64D53" w:rsidRDefault="00C96815" w:rsidP="00BC3247">
      <w:pPr>
        <w:spacing w:line="0" w:lineRule="atLeast"/>
        <w:jc w:val="both"/>
        <w:rPr>
          <w:sz w:val="28"/>
          <w:szCs w:val="28"/>
        </w:rPr>
      </w:pPr>
    </w:p>
    <w:p w:rsidR="00E64092" w:rsidRPr="001F1639" w:rsidRDefault="00E64092" w:rsidP="00E64092">
      <w:pPr>
        <w:ind w:left="60"/>
        <w:rPr>
          <w:sz w:val="28"/>
          <w:szCs w:val="28"/>
        </w:rPr>
      </w:pPr>
      <w:bookmarkStart w:id="1" w:name="_GoBack"/>
      <w:bookmarkEnd w:id="0"/>
      <w:bookmarkEnd w:id="1"/>
      <w:r w:rsidRPr="001F1639">
        <w:rPr>
          <w:sz w:val="28"/>
          <w:szCs w:val="28"/>
        </w:rPr>
        <w:t>пгт. Междуреченский</w:t>
      </w:r>
    </w:p>
    <w:p w:rsidR="00E64092" w:rsidRPr="001F1639" w:rsidRDefault="001F1639" w:rsidP="00E64092">
      <w:pPr>
        <w:rPr>
          <w:sz w:val="28"/>
          <w:szCs w:val="28"/>
        </w:rPr>
      </w:pPr>
      <w:r>
        <w:rPr>
          <w:sz w:val="28"/>
          <w:szCs w:val="28"/>
        </w:rPr>
        <w:t xml:space="preserve"> 23 июня </w:t>
      </w:r>
      <w:r w:rsidR="00E64092" w:rsidRPr="001F1639">
        <w:rPr>
          <w:sz w:val="28"/>
          <w:szCs w:val="28"/>
        </w:rPr>
        <w:t>2017года</w:t>
      </w:r>
    </w:p>
    <w:p w:rsidR="00E64092" w:rsidRPr="00A64D53" w:rsidRDefault="00E64092" w:rsidP="00E64092">
      <w:pPr>
        <w:ind w:left="60"/>
      </w:pPr>
      <w:r w:rsidRPr="001F1639">
        <w:rPr>
          <w:sz w:val="28"/>
          <w:szCs w:val="28"/>
        </w:rPr>
        <w:t>№</w:t>
      </w:r>
      <w:r w:rsidR="001F1639">
        <w:rPr>
          <w:sz w:val="28"/>
          <w:szCs w:val="28"/>
        </w:rPr>
        <w:t xml:space="preserve"> 289</w:t>
      </w:r>
    </w:p>
    <w:p w:rsidR="00821595" w:rsidRPr="00A64D53" w:rsidRDefault="00821595" w:rsidP="00E64092">
      <w:pPr>
        <w:spacing w:line="0" w:lineRule="atLeast"/>
        <w:jc w:val="both"/>
        <w:rPr>
          <w:sz w:val="28"/>
          <w:szCs w:val="28"/>
        </w:rPr>
      </w:pPr>
    </w:p>
    <w:p w:rsidR="003E241F" w:rsidRPr="00A64D53" w:rsidRDefault="003E241F" w:rsidP="00E64092">
      <w:pPr>
        <w:spacing w:line="0" w:lineRule="atLeast"/>
        <w:jc w:val="both"/>
        <w:rPr>
          <w:sz w:val="28"/>
          <w:szCs w:val="28"/>
        </w:rPr>
      </w:pPr>
    </w:p>
    <w:p w:rsidR="003E241F" w:rsidRPr="00A64D53" w:rsidRDefault="003E241F" w:rsidP="00E64092">
      <w:pPr>
        <w:spacing w:line="0" w:lineRule="atLeast"/>
        <w:jc w:val="both"/>
        <w:rPr>
          <w:sz w:val="28"/>
          <w:szCs w:val="28"/>
        </w:rPr>
      </w:pPr>
    </w:p>
    <w:p w:rsidR="003E241F" w:rsidRPr="00A64D53" w:rsidRDefault="003E241F" w:rsidP="00E64092">
      <w:pPr>
        <w:spacing w:line="0" w:lineRule="atLeast"/>
        <w:jc w:val="both"/>
        <w:rPr>
          <w:sz w:val="28"/>
          <w:szCs w:val="28"/>
        </w:rPr>
      </w:pPr>
    </w:p>
    <w:p w:rsidR="003E241F" w:rsidRPr="00A64D53" w:rsidRDefault="003E241F" w:rsidP="00E64092">
      <w:pPr>
        <w:spacing w:line="0" w:lineRule="atLeast"/>
        <w:jc w:val="both"/>
        <w:rPr>
          <w:sz w:val="28"/>
          <w:szCs w:val="28"/>
        </w:rPr>
      </w:pPr>
    </w:p>
    <w:p w:rsidR="003E241F" w:rsidRPr="00A64D53" w:rsidRDefault="003E241F" w:rsidP="00E64092">
      <w:pPr>
        <w:spacing w:line="0" w:lineRule="atLeast"/>
        <w:jc w:val="both"/>
        <w:rPr>
          <w:sz w:val="28"/>
          <w:szCs w:val="28"/>
        </w:rPr>
      </w:pPr>
    </w:p>
    <w:p w:rsidR="003E241F" w:rsidRPr="00A64D53" w:rsidRDefault="003E241F" w:rsidP="00E64092">
      <w:pPr>
        <w:spacing w:line="0" w:lineRule="atLeast"/>
        <w:jc w:val="both"/>
        <w:rPr>
          <w:sz w:val="28"/>
          <w:szCs w:val="28"/>
        </w:rPr>
      </w:pPr>
    </w:p>
    <w:p w:rsidR="003E241F" w:rsidRPr="00A64D53" w:rsidRDefault="003E241F" w:rsidP="00E64092">
      <w:pPr>
        <w:spacing w:line="0" w:lineRule="atLeast"/>
        <w:jc w:val="both"/>
        <w:rPr>
          <w:sz w:val="28"/>
          <w:szCs w:val="28"/>
        </w:rPr>
      </w:pPr>
    </w:p>
    <w:p w:rsidR="003E241F" w:rsidRPr="00A64D53" w:rsidRDefault="003E241F" w:rsidP="00E64092">
      <w:pPr>
        <w:spacing w:line="0" w:lineRule="atLeast"/>
        <w:jc w:val="both"/>
        <w:rPr>
          <w:sz w:val="28"/>
          <w:szCs w:val="28"/>
        </w:rPr>
      </w:pPr>
    </w:p>
    <w:p w:rsidR="003E241F" w:rsidRPr="00A64D53" w:rsidRDefault="003E241F" w:rsidP="00E64092">
      <w:pPr>
        <w:spacing w:line="0" w:lineRule="atLeast"/>
        <w:jc w:val="both"/>
        <w:rPr>
          <w:sz w:val="28"/>
          <w:szCs w:val="28"/>
        </w:rPr>
      </w:pPr>
    </w:p>
    <w:p w:rsidR="003E241F" w:rsidRPr="00A64D53" w:rsidRDefault="003E241F" w:rsidP="00E64092">
      <w:pPr>
        <w:spacing w:line="0" w:lineRule="atLeast"/>
        <w:jc w:val="both"/>
        <w:rPr>
          <w:sz w:val="28"/>
          <w:szCs w:val="28"/>
        </w:rPr>
      </w:pPr>
    </w:p>
    <w:p w:rsidR="003E241F" w:rsidRPr="00A64D53" w:rsidRDefault="003E241F" w:rsidP="00E64092">
      <w:pPr>
        <w:spacing w:line="0" w:lineRule="atLeast"/>
        <w:jc w:val="both"/>
        <w:rPr>
          <w:sz w:val="28"/>
          <w:szCs w:val="28"/>
        </w:rPr>
      </w:pPr>
    </w:p>
    <w:p w:rsidR="003E241F" w:rsidRPr="00A64D53" w:rsidRDefault="003E241F" w:rsidP="00E64092">
      <w:pPr>
        <w:spacing w:line="0" w:lineRule="atLeast"/>
        <w:jc w:val="both"/>
        <w:rPr>
          <w:sz w:val="28"/>
          <w:szCs w:val="28"/>
        </w:rPr>
      </w:pPr>
    </w:p>
    <w:p w:rsidR="003E241F" w:rsidRPr="00A64D53" w:rsidRDefault="003E241F" w:rsidP="00E64092">
      <w:pPr>
        <w:spacing w:line="0" w:lineRule="atLeast"/>
        <w:jc w:val="both"/>
        <w:rPr>
          <w:sz w:val="28"/>
          <w:szCs w:val="28"/>
        </w:rPr>
      </w:pPr>
    </w:p>
    <w:p w:rsidR="00E71700" w:rsidRPr="00A64D53" w:rsidRDefault="00E71700" w:rsidP="00E71700">
      <w:pPr>
        <w:rPr>
          <w:sz w:val="28"/>
          <w:szCs w:val="28"/>
        </w:rPr>
      </w:pPr>
    </w:p>
    <w:p w:rsidR="00F342F1" w:rsidRPr="00A64D53" w:rsidRDefault="00F342F1" w:rsidP="00E71700">
      <w:pPr>
        <w:rPr>
          <w:sz w:val="28"/>
          <w:szCs w:val="28"/>
        </w:rPr>
      </w:pPr>
    </w:p>
    <w:p w:rsidR="00F342F1" w:rsidRPr="00A64D53" w:rsidRDefault="00F342F1" w:rsidP="00E71700"/>
    <w:p w:rsidR="00862496" w:rsidRPr="00A64D53" w:rsidRDefault="00862496" w:rsidP="00E71700"/>
    <w:p w:rsidR="00862496" w:rsidRPr="00A64D53" w:rsidRDefault="00862496" w:rsidP="00E71700"/>
    <w:p w:rsidR="00862496" w:rsidRPr="00A64D53" w:rsidRDefault="00862496" w:rsidP="00E71700"/>
    <w:p w:rsidR="00862496" w:rsidRPr="00A64D53" w:rsidRDefault="00862496" w:rsidP="00E71700"/>
    <w:p w:rsidR="00862496" w:rsidRPr="00A64D53" w:rsidRDefault="00862496" w:rsidP="00E71700"/>
    <w:p w:rsidR="00862496" w:rsidRPr="00A64D53" w:rsidRDefault="00862496" w:rsidP="00E71700"/>
    <w:p w:rsidR="00862496" w:rsidRPr="00A64D53" w:rsidRDefault="00862496" w:rsidP="00E71700"/>
    <w:p w:rsidR="00862496" w:rsidRPr="00A64D53" w:rsidRDefault="00862496" w:rsidP="00E71700"/>
    <w:p w:rsidR="00862496" w:rsidRDefault="00862496" w:rsidP="00E71700"/>
    <w:p w:rsidR="001F1639" w:rsidRDefault="001F1639" w:rsidP="00E71700"/>
    <w:p w:rsidR="001F1639" w:rsidRDefault="001F1639" w:rsidP="00E71700"/>
    <w:p w:rsidR="001F1639" w:rsidRDefault="001F1639" w:rsidP="00E71700"/>
    <w:p w:rsidR="001F1639" w:rsidRDefault="001F1639" w:rsidP="00E71700"/>
    <w:p w:rsidR="001F1639" w:rsidRPr="00A64D53" w:rsidRDefault="001F1639" w:rsidP="00E71700"/>
    <w:p w:rsidR="00862496" w:rsidRPr="00A64D53" w:rsidRDefault="00862496" w:rsidP="00E71700"/>
    <w:p w:rsidR="00862496" w:rsidRDefault="00B0648C" w:rsidP="004C7616">
      <w:pPr>
        <w:jc w:val="right"/>
      </w:pPr>
      <w:r>
        <w:rPr>
          <w:noProof/>
        </w:rPr>
        <w:lastRenderedPageBreak/>
        <w:drawing>
          <wp:anchor distT="0" distB="0" distL="114300" distR="114300" simplePos="0" relativeHeight="251659776" behindDoc="1" locked="0" layoutInCell="1" allowOverlap="1">
            <wp:simplePos x="0" y="0"/>
            <wp:positionH relativeFrom="column">
              <wp:posOffset>389890</wp:posOffset>
            </wp:positionH>
            <wp:positionV relativeFrom="paragraph">
              <wp:posOffset>-257810</wp:posOffset>
            </wp:positionV>
            <wp:extent cx="5991225" cy="9667875"/>
            <wp:effectExtent l="19050" t="0" r="9525" b="0"/>
            <wp:wrapNone/>
            <wp:docPr id="3" name="Рисунок 3"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Титульный лист"/>
                    <pic:cNvPicPr>
                      <a:picLocks noChangeAspect="1" noChangeArrowheads="1"/>
                    </pic:cNvPicPr>
                  </pic:nvPicPr>
                  <pic:blipFill>
                    <a:blip r:embed="rId8" cstate="print"/>
                    <a:srcRect/>
                    <a:stretch>
                      <a:fillRect/>
                    </a:stretch>
                  </pic:blipFill>
                  <pic:spPr bwMode="auto">
                    <a:xfrm>
                      <a:off x="0" y="0"/>
                      <a:ext cx="5991225" cy="9667875"/>
                    </a:xfrm>
                    <a:prstGeom prst="rect">
                      <a:avLst/>
                    </a:prstGeom>
                    <a:noFill/>
                    <a:ln w="9525">
                      <a:noFill/>
                      <a:miter lim="800000"/>
                      <a:headEnd/>
                      <a:tailEnd/>
                    </a:ln>
                  </pic:spPr>
                </pic:pic>
              </a:graphicData>
            </a:graphic>
          </wp:anchor>
        </w:drawing>
      </w:r>
      <w:r w:rsidR="004C7616">
        <w:t xml:space="preserve">Приложение </w:t>
      </w:r>
    </w:p>
    <w:p w:rsidR="004C7616" w:rsidRDefault="004C7616" w:rsidP="004C7616">
      <w:pPr>
        <w:jc w:val="right"/>
      </w:pPr>
      <w:r>
        <w:t>к решению Думы Кондинского района</w:t>
      </w:r>
    </w:p>
    <w:p w:rsidR="004C7616" w:rsidRPr="00A64D53" w:rsidRDefault="004C7616" w:rsidP="004C7616">
      <w:pPr>
        <w:jc w:val="center"/>
      </w:pPr>
      <w:r>
        <w:t xml:space="preserve">                                                                                                               </w:t>
      </w:r>
      <w:r w:rsidR="00F33992">
        <w:t xml:space="preserve">              </w:t>
      </w:r>
      <w:r>
        <w:t xml:space="preserve">от   </w:t>
      </w:r>
      <w:r w:rsidR="00F33992">
        <w:t>23.06.2017</w:t>
      </w:r>
      <w:r>
        <w:t xml:space="preserve">  №</w:t>
      </w:r>
      <w:r w:rsidR="00F33992">
        <w:t xml:space="preserve"> 289</w:t>
      </w:r>
    </w:p>
    <w:p w:rsidR="00862496" w:rsidRPr="00A64D53" w:rsidRDefault="00862496" w:rsidP="00E71700"/>
    <w:p w:rsidR="004C7616" w:rsidRPr="00F17ACB" w:rsidRDefault="004C7616" w:rsidP="004C7616">
      <w:pPr>
        <w:pStyle w:val="affff8"/>
        <w:spacing w:before="40" w:after="40" w:line="240" w:lineRule="auto"/>
        <w:ind w:left="2552" w:right="-445"/>
        <w:jc w:val="center"/>
        <w:rPr>
          <w:rFonts w:ascii="Times New Roman" w:hAnsi="Times New Roman"/>
          <w:b/>
          <w:caps/>
          <w:noProof/>
          <w:color w:val="FF0000"/>
        </w:rPr>
      </w:pPr>
      <w:r w:rsidRPr="00F17ACB">
        <w:rPr>
          <w:rFonts w:ascii="Times New Roman" w:hAnsi="Times New Roman"/>
          <w:b/>
          <w:caps/>
          <w:noProof/>
        </w:rPr>
        <w:t>тюменская область</w:t>
      </w:r>
    </w:p>
    <w:p w:rsidR="004C7616" w:rsidRPr="00F17ACB" w:rsidRDefault="004C7616" w:rsidP="004C7616">
      <w:pPr>
        <w:pStyle w:val="affff8"/>
        <w:spacing w:before="60" w:after="60" w:line="240" w:lineRule="auto"/>
        <w:ind w:left="2552" w:right="-442"/>
        <w:jc w:val="center"/>
        <w:rPr>
          <w:rFonts w:ascii="Times New Roman" w:hAnsi="Times New Roman"/>
          <w:b/>
          <w:caps/>
        </w:rPr>
      </w:pPr>
      <w:r w:rsidRPr="00F17ACB">
        <w:rPr>
          <w:rFonts w:ascii="Times New Roman" w:hAnsi="Times New Roman"/>
          <w:b/>
          <w:caps/>
        </w:rPr>
        <w:t>Ханты-Мансийский автономный округ - Югра</w:t>
      </w:r>
    </w:p>
    <w:p w:rsidR="004C7616" w:rsidRPr="00F17ACB" w:rsidRDefault="004C7616" w:rsidP="004C7616">
      <w:pPr>
        <w:pStyle w:val="affff8"/>
        <w:spacing w:before="60" w:after="60" w:line="240" w:lineRule="auto"/>
        <w:ind w:left="2552" w:right="-442"/>
        <w:jc w:val="center"/>
        <w:rPr>
          <w:rFonts w:ascii="Times New Roman" w:hAnsi="Times New Roman"/>
          <w:b/>
          <w:caps/>
        </w:rPr>
      </w:pPr>
      <w:r w:rsidRPr="00F17ACB">
        <w:rPr>
          <w:rFonts w:ascii="Times New Roman" w:hAnsi="Times New Roman"/>
          <w:b/>
          <w:caps/>
        </w:rPr>
        <w:t>Кондинский район</w:t>
      </w:r>
    </w:p>
    <w:p w:rsidR="004C7616" w:rsidRPr="00196B61" w:rsidRDefault="004C7616" w:rsidP="004C7616">
      <w:pPr>
        <w:pStyle w:val="S2"/>
        <w:spacing w:before="40" w:after="40" w:line="240" w:lineRule="auto"/>
        <w:ind w:left="2552" w:right="-285"/>
        <w:jc w:val="center"/>
        <w:rPr>
          <w:rFonts w:asciiTheme="minorHAnsi" w:hAnsiTheme="minorHAnsi"/>
          <w:caps/>
          <w:sz w:val="28"/>
          <w:szCs w:val="28"/>
          <w:lang w:val="ru-RU"/>
        </w:rPr>
      </w:pPr>
    </w:p>
    <w:p w:rsidR="004C7616" w:rsidRPr="00196B61" w:rsidRDefault="004C7616" w:rsidP="004C7616">
      <w:pPr>
        <w:pStyle w:val="S2"/>
        <w:spacing w:before="40" w:after="40" w:line="240" w:lineRule="auto"/>
        <w:ind w:left="2552" w:right="-285"/>
        <w:jc w:val="center"/>
        <w:rPr>
          <w:rFonts w:asciiTheme="minorHAnsi" w:hAnsiTheme="minorHAnsi"/>
          <w:caps/>
          <w:sz w:val="24"/>
          <w:szCs w:val="24"/>
          <w:lang w:val="ru-RU"/>
        </w:rPr>
      </w:pPr>
    </w:p>
    <w:p w:rsidR="004C7616" w:rsidRPr="00196B61" w:rsidRDefault="004C7616" w:rsidP="004C7616">
      <w:pPr>
        <w:pStyle w:val="S2"/>
        <w:spacing w:before="40" w:after="40" w:line="240" w:lineRule="auto"/>
        <w:ind w:left="2552" w:right="-285"/>
        <w:jc w:val="center"/>
        <w:rPr>
          <w:rFonts w:asciiTheme="minorHAnsi" w:hAnsiTheme="minorHAnsi"/>
          <w:caps/>
          <w:sz w:val="24"/>
          <w:szCs w:val="24"/>
          <w:lang w:val="ru-RU"/>
        </w:rPr>
      </w:pPr>
    </w:p>
    <w:p w:rsidR="004C7616" w:rsidRPr="00196B61" w:rsidRDefault="004C7616" w:rsidP="004C7616">
      <w:pPr>
        <w:pStyle w:val="S2"/>
        <w:spacing w:before="40" w:after="40" w:line="240" w:lineRule="auto"/>
        <w:ind w:left="2552" w:right="-285"/>
        <w:jc w:val="center"/>
        <w:rPr>
          <w:rFonts w:asciiTheme="minorHAnsi" w:hAnsiTheme="minorHAnsi"/>
          <w:caps/>
          <w:sz w:val="24"/>
          <w:szCs w:val="24"/>
          <w:lang w:val="ru-RU"/>
        </w:rPr>
      </w:pPr>
    </w:p>
    <w:p w:rsidR="004C7616" w:rsidRPr="00196B61" w:rsidRDefault="004C7616" w:rsidP="004C7616">
      <w:pPr>
        <w:pStyle w:val="S2"/>
        <w:spacing w:before="40" w:after="40" w:line="240" w:lineRule="auto"/>
        <w:ind w:left="2552" w:right="-285"/>
        <w:jc w:val="center"/>
        <w:rPr>
          <w:rFonts w:asciiTheme="minorHAnsi" w:hAnsiTheme="minorHAnsi"/>
          <w:caps/>
          <w:sz w:val="24"/>
          <w:szCs w:val="24"/>
          <w:lang w:val="ru-RU"/>
        </w:rPr>
      </w:pPr>
    </w:p>
    <w:p w:rsidR="004C7616" w:rsidRPr="00196B61" w:rsidRDefault="004C7616" w:rsidP="004C7616">
      <w:pPr>
        <w:pStyle w:val="S2"/>
        <w:spacing w:before="40" w:after="40" w:line="240" w:lineRule="auto"/>
        <w:ind w:left="2552" w:right="-285"/>
        <w:jc w:val="center"/>
        <w:rPr>
          <w:rFonts w:asciiTheme="minorHAnsi" w:hAnsiTheme="minorHAnsi"/>
          <w:caps/>
          <w:sz w:val="24"/>
          <w:szCs w:val="24"/>
          <w:lang w:val="ru-RU"/>
        </w:rPr>
      </w:pPr>
    </w:p>
    <w:p w:rsidR="004C7616" w:rsidRPr="00196B61" w:rsidRDefault="004C7616" w:rsidP="004C7616">
      <w:pPr>
        <w:pStyle w:val="S2"/>
        <w:spacing w:before="40" w:after="40" w:line="240" w:lineRule="auto"/>
        <w:ind w:left="2552" w:right="-285"/>
        <w:jc w:val="center"/>
        <w:rPr>
          <w:rFonts w:asciiTheme="minorHAnsi" w:hAnsiTheme="minorHAnsi"/>
          <w:caps/>
          <w:sz w:val="24"/>
          <w:szCs w:val="24"/>
          <w:lang w:val="ru-RU"/>
        </w:rPr>
      </w:pPr>
    </w:p>
    <w:p w:rsidR="004C7616" w:rsidRPr="00196B61" w:rsidRDefault="004C7616" w:rsidP="004C7616">
      <w:pPr>
        <w:pStyle w:val="S2"/>
        <w:spacing w:before="40" w:after="40" w:line="240" w:lineRule="auto"/>
        <w:ind w:left="2552" w:right="-285"/>
        <w:jc w:val="center"/>
        <w:rPr>
          <w:rFonts w:asciiTheme="minorHAnsi" w:hAnsiTheme="minorHAnsi"/>
          <w:caps/>
          <w:sz w:val="24"/>
          <w:szCs w:val="24"/>
          <w:lang w:val="ru-RU"/>
        </w:rPr>
      </w:pPr>
    </w:p>
    <w:p w:rsidR="004C7616" w:rsidRPr="00196B61" w:rsidRDefault="004C7616" w:rsidP="004C7616">
      <w:pPr>
        <w:pStyle w:val="S2"/>
        <w:spacing w:before="40" w:after="40" w:line="240" w:lineRule="auto"/>
        <w:ind w:left="2552" w:right="-285"/>
        <w:jc w:val="center"/>
        <w:rPr>
          <w:rFonts w:asciiTheme="minorHAnsi" w:hAnsiTheme="minorHAnsi"/>
          <w:caps/>
          <w:sz w:val="24"/>
          <w:szCs w:val="24"/>
          <w:lang w:val="ru-RU"/>
        </w:rPr>
      </w:pPr>
    </w:p>
    <w:p w:rsidR="004C7616" w:rsidRPr="00F17ACB" w:rsidRDefault="004C7616" w:rsidP="004C7616">
      <w:pPr>
        <w:pStyle w:val="affff8"/>
        <w:spacing w:before="40" w:after="40" w:line="240" w:lineRule="auto"/>
        <w:ind w:left="2552" w:right="-285"/>
        <w:jc w:val="center"/>
        <w:rPr>
          <w:rFonts w:ascii="Times New Roman" w:hAnsi="Times New Roman"/>
          <w:b/>
          <w:caps/>
          <w:sz w:val="36"/>
          <w:szCs w:val="40"/>
          <w:lang w:eastAsia="en-US" w:bidi="en-US"/>
        </w:rPr>
      </w:pPr>
      <w:r w:rsidRPr="00F17ACB">
        <w:rPr>
          <w:rFonts w:ascii="Times New Roman" w:hAnsi="Times New Roman"/>
          <w:b/>
          <w:caps/>
          <w:sz w:val="36"/>
          <w:szCs w:val="40"/>
          <w:lang w:eastAsia="en-US" w:bidi="en-US"/>
        </w:rPr>
        <w:t>Выполнение работ по разработке проекта генерального плана муниципального образования сельского поселения Леуши Кондинского района</w:t>
      </w:r>
    </w:p>
    <w:p w:rsidR="004C7616" w:rsidRPr="00F17ACB" w:rsidRDefault="004C7616" w:rsidP="004C7616">
      <w:pPr>
        <w:pStyle w:val="affff8"/>
        <w:spacing w:before="40" w:after="40" w:line="240" w:lineRule="auto"/>
        <w:ind w:left="2552" w:right="-285"/>
        <w:jc w:val="center"/>
        <w:rPr>
          <w:rFonts w:ascii="Times New Roman" w:hAnsi="Times New Roman"/>
          <w:b/>
          <w:caps/>
          <w:sz w:val="36"/>
          <w:szCs w:val="40"/>
          <w:lang w:eastAsia="en-US" w:bidi="en-US"/>
        </w:rPr>
      </w:pPr>
      <w:r w:rsidRPr="00F17ACB">
        <w:rPr>
          <w:rFonts w:ascii="Times New Roman" w:hAnsi="Times New Roman"/>
          <w:b/>
          <w:caps/>
          <w:sz w:val="36"/>
          <w:szCs w:val="40"/>
          <w:lang w:eastAsia="en-US" w:bidi="en-US"/>
        </w:rPr>
        <w:t xml:space="preserve">Ханты-Мансийского автономного округа – Югры на основе результатов, полученных в процессе проведения </w:t>
      </w:r>
    </w:p>
    <w:p w:rsidR="004C7616" w:rsidRPr="00F17ACB" w:rsidRDefault="004C7616" w:rsidP="004C7616">
      <w:pPr>
        <w:pStyle w:val="affff8"/>
        <w:spacing w:before="40" w:after="40" w:line="240" w:lineRule="auto"/>
        <w:ind w:left="2552" w:right="-285"/>
        <w:jc w:val="center"/>
        <w:rPr>
          <w:rFonts w:ascii="Times New Roman" w:hAnsi="Times New Roman"/>
          <w:b/>
          <w:caps/>
          <w:sz w:val="36"/>
          <w:szCs w:val="40"/>
          <w:lang w:eastAsia="en-US" w:bidi="en-US"/>
        </w:rPr>
      </w:pPr>
      <w:r w:rsidRPr="00F17ACB">
        <w:rPr>
          <w:rFonts w:ascii="Times New Roman" w:hAnsi="Times New Roman"/>
          <w:b/>
          <w:caps/>
          <w:sz w:val="36"/>
          <w:szCs w:val="40"/>
          <w:lang w:eastAsia="en-US" w:bidi="en-US"/>
        </w:rPr>
        <w:t>научно-исследовательских работ</w:t>
      </w:r>
    </w:p>
    <w:p w:rsidR="004C7616" w:rsidRPr="00C22DD9" w:rsidRDefault="004C7616" w:rsidP="004C7616">
      <w:pPr>
        <w:pStyle w:val="S2"/>
        <w:spacing w:before="40" w:after="40" w:line="240" w:lineRule="auto"/>
        <w:ind w:left="2552" w:right="-285"/>
        <w:jc w:val="center"/>
        <w:rPr>
          <w:rFonts w:asciiTheme="minorHAnsi" w:hAnsiTheme="minorHAnsi"/>
          <w:caps/>
          <w:sz w:val="24"/>
          <w:szCs w:val="24"/>
          <w:lang w:val="ru-RU"/>
        </w:rPr>
      </w:pPr>
    </w:p>
    <w:p w:rsidR="004C7616" w:rsidRPr="00C22DD9" w:rsidRDefault="004C7616" w:rsidP="004C7616">
      <w:pPr>
        <w:pStyle w:val="S2"/>
        <w:spacing w:before="40" w:after="40" w:line="240" w:lineRule="auto"/>
        <w:ind w:left="2552" w:right="-285"/>
        <w:jc w:val="center"/>
        <w:rPr>
          <w:rFonts w:asciiTheme="minorHAnsi" w:hAnsiTheme="minorHAnsi"/>
          <w:caps/>
          <w:sz w:val="24"/>
          <w:szCs w:val="24"/>
          <w:lang w:val="ru-RU"/>
        </w:rPr>
      </w:pPr>
    </w:p>
    <w:p w:rsidR="004C7616" w:rsidRPr="00F17ACB" w:rsidRDefault="004C7616" w:rsidP="004C7616">
      <w:pPr>
        <w:pStyle w:val="S2"/>
        <w:spacing w:before="40" w:after="40" w:line="240" w:lineRule="auto"/>
        <w:ind w:left="2552" w:right="-445"/>
        <w:jc w:val="center"/>
        <w:rPr>
          <w:rFonts w:ascii="Times New Roman" w:hAnsi="Times New Roman"/>
          <w:caps/>
          <w:sz w:val="24"/>
          <w:szCs w:val="28"/>
          <w:lang w:val="ru-RU"/>
        </w:rPr>
      </w:pPr>
      <w:r w:rsidRPr="00F17ACB">
        <w:rPr>
          <w:rFonts w:ascii="Times New Roman" w:hAnsi="Times New Roman"/>
          <w:caps/>
          <w:sz w:val="24"/>
          <w:szCs w:val="28"/>
          <w:lang w:val="ru-RU"/>
        </w:rPr>
        <w:t>ПОЛОЖЕНИЕ О ТЕРРИТоРИАЛЬНОМ</w:t>
      </w:r>
    </w:p>
    <w:p w:rsidR="004C7616" w:rsidRPr="00F17ACB" w:rsidRDefault="004C7616" w:rsidP="004C7616">
      <w:pPr>
        <w:pStyle w:val="S2"/>
        <w:spacing w:before="40" w:after="40" w:line="240" w:lineRule="auto"/>
        <w:ind w:left="2552" w:right="-445"/>
        <w:jc w:val="center"/>
        <w:rPr>
          <w:rFonts w:ascii="Times New Roman" w:hAnsi="Times New Roman"/>
          <w:caps/>
          <w:sz w:val="24"/>
          <w:szCs w:val="28"/>
          <w:lang w:val="ru-RU"/>
        </w:rPr>
      </w:pPr>
      <w:r w:rsidRPr="00F17ACB">
        <w:rPr>
          <w:rFonts w:ascii="Times New Roman" w:hAnsi="Times New Roman"/>
          <w:caps/>
          <w:sz w:val="24"/>
          <w:szCs w:val="28"/>
          <w:lang w:val="ru-RU"/>
        </w:rPr>
        <w:t>ПЛАНИРОВАНИИ</w:t>
      </w:r>
    </w:p>
    <w:p w:rsidR="004C7616" w:rsidRPr="00C22DD9" w:rsidRDefault="004C7616" w:rsidP="004C7616">
      <w:pPr>
        <w:pStyle w:val="S2"/>
        <w:spacing w:before="40" w:after="40" w:line="240" w:lineRule="auto"/>
        <w:ind w:left="2552" w:right="-285"/>
        <w:jc w:val="center"/>
        <w:rPr>
          <w:rFonts w:asciiTheme="minorHAnsi" w:hAnsiTheme="minorHAnsi"/>
          <w:caps/>
          <w:sz w:val="24"/>
          <w:szCs w:val="24"/>
          <w:lang w:val="ru-RU"/>
        </w:rPr>
      </w:pPr>
    </w:p>
    <w:p w:rsidR="004C7616" w:rsidRPr="00C22DD9" w:rsidRDefault="004C7616" w:rsidP="004C7616">
      <w:pPr>
        <w:pStyle w:val="S2"/>
        <w:spacing w:before="40" w:after="40" w:line="240" w:lineRule="auto"/>
        <w:ind w:left="2552" w:right="-285"/>
        <w:jc w:val="center"/>
        <w:rPr>
          <w:rFonts w:asciiTheme="minorHAnsi" w:hAnsiTheme="minorHAnsi"/>
          <w:caps/>
          <w:sz w:val="24"/>
          <w:szCs w:val="24"/>
          <w:lang w:val="ru-RU"/>
        </w:rPr>
      </w:pPr>
    </w:p>
    <w:p w:rsidR="004C7616" w:rsidRPr="00C22DD9" w:rsidRDefault="004C7616" w:rsidP="004C7616">
      <w:pPr>
        <w:pStyle w:val="S2"/>
        <w:spacing w:before="40" w:after="40" w:line="240" w:lineRule="auto"/>
        <w:ind w:left="2552" w:right="-285"/>
        <w:jc w:val="center"/>
        <w:rPr>
          <w:rFonts w:asciiTheme="minorHAnsi" w:hAnsiTheme="minorHAnsi"/>
          <w:caps/>
          <w:sz w:val="24"/>
          <w:szCs w:val="24"/>
          <w:lang w:val="ru-RU"/>
        </w:rPr>
      </w:pPr>
    </w:p>
    <w:p w:rsidR="004C7616" w:rsidRPr="00C22DD9" w:rsidRDefault="004C7616" w:rsidP="004C7616">
      <w:pPr>
        <w:pStyle w:val="S2"/>
        <w:spacing w:before="40" w:after="40" w:line="240" w:lineRule="auto"/>
        <w:ind w:left="2552" w:right="-285"/>
        <w:jc w:val="center"/>
        <w:rPr>
          <w:rFonts w:asciiTheme="minorHAnsi" w:hAnsiTheme="minorHAnsi"/>
          <w:caps/>
          <w:sz w:val="24"/>
          <w:szCs w:val="24"/>
          <w:lang w:val="ru-RU"/>
        </w:rPr>
      </w:pPr>
    </w:p>
    <w:p w:rsidR="004C7616" w:rsidRPr="00C22DD9" w:rsidRDefault="004C7616" w:rsidP="004C7616">
      <w:pPr>
        <w:pStyle w:val="S2"/>
        <w:spacing w:before="40" w:after="40" w:line="240" w:lineRule="auto"/>
        <w:ind w:left="2552" w:right="-285"/>
        <w:jc w:val="center"/>
        <w:rPr>
          <w:rFonts w:asciiTheme="minorHAnsi" w:hAnsiTheme="minorHAnsi"/>
          <w:caps/>
          <w:sz w:val="24"/>
          <w:szCs w:val="24"/>
          <w:lang w:val="ru-RU"/>
        </w:rPr>
      </w:pPr>
    </w:p>
    <w:p w:rsidR="004C7616" w:rsidRPr="00C22DD9" w:rsidRDefault="004C7616" w:rsidP="004C7616">
      <w:pPr>
        <w:pStyle w:val="S2"/>
        <w:spacing w:before="40" w:after="40" w:line="240" w:lineRule="auto"/>
        <w:ind w:left="2552" w:right="-285"/>
        <w:jc w:val="center"/>
        <w:rPr>
          <w:rFonts w:asciiTheme="minorHAnsi" w:hAnsiTheme="minorHAnsi"/>
          <w:caps/>
          <w:sz w:val="24"/>
          <w:szCs w:val="24"/>
          <w:lang w:val="ru-RU"/>
        </w:rPr>
      </w:pPr>
    </w:p>
    <w:p w:rsidR="004C7616" w:rsidRPr="00F17ACB" w:rsidRDefault="004C7616" w:rsidP="004C7616">
      <w:pPr>
        <w:pStyle w:val="S2"/>
        <w:spacing w:before="40" w:after="40" w:line="240" w:lineRule="auto"/>
        <w:ind w:left="2552" w:right="-285"/>
        <w:jc w:val="center"/>
        <w:rPr>
          <w:rFonts w:ascii="Times New Roman" w:hAnsi="Times New Roman"/>
          <w:caps/>
          <w:sz w:val="20"/>
          <w:szCs w:val="24"/>
          <w:lang w:val="ru-RU"/>
        </w:rPr>
      </w:pPr>
      <w:r w:rsidRPr="00F17ACB">
        <w:rPr>
          <w:rFonts w:ascii="Times New Roman" w:hAnsi="Times New Roman"/>
          <w:caps/>
          <w:sz w:val="20"/>
          <w:szCs w:val="24"/>
          <w:lang w:val="ru-RU"/>
        </w:rPr>
        <w:t>ОМСК 2017</w:t>
      </w:r>
    </w:p>
    <w:p w:rsidR="004C7616" w:rsidRPr="006B2146" w:rsidRDefault="004C7616" w:rsidP="004C7616">
      <w:pPr>
        <w:pStyle w:val="afb"/>
        <w:rPr>
          <w:rFonts w:ascii="Times New Roman" w:hAnsi="Times New Roman"/>
          <w:sz w:val="24"/>
          <w:szCs w:val="24"/>
        </w:rPr>
      </w:pPr>
      <w:r w:rsidRPr="006B2146">
        <w:rPr>
          <w:rFonts w:ascii="Times New Roman" w:hAnsi="Times New Roman"/>
          <w:sz w:val="24"/>
          <w:szCs w:val="24"/>
        </w:rPr>
        <w:lastRenderedPageBreak/>
        <w:t>Оглавление</w:t>
      </w:r>
    </w:p>
    <w:p w:rsidR="004C7616" w:rsidRPr="006B2146" w:rsidRDefault="005F228C" w:rsidP="004C7616">
      <w:pPr>
        <w:pStyle w:val="13"/>
        <w:tabs>
          <w:tab w:val="right" w:leader="dot" w:pos="9345"/>
        </w:tabs>
        <w:rPr>
          <w:rFonts w:eastAsiaTheme="minorEastAsia"/>
          <w:b/>
          <w:bCs/>
          <w:caps/>
          <w:noProof/>
          <w:szCs w:val="24"/>
        </w:rPr>
      </w:pPr>
      <w:r w:rsidRPr="005F228C">
        <w:rPr>
          <w:caps/>
          <w:szCs w:val="24"/>
        </w:rPr>
        <w:fldChar w:fldCharType="begin"/>
      </w:r>
      <w:r w:rsidR="004C7616" w:rsidRPr="006B2146">
        <w:rPr>
          <w:szCs w:val="24"/>
        </w:rPr>
        <w:instrText xml:space="preserve"> TOC \o "1-3" \h \z \u </w:instrText>
      </w:r>
      <w:r w:rsidRPr="005F228C">
        <w:rPr>
          <w:caps/>
          <w:szCs w:val="24"/>
        </w:rPr>
        <w:fldChar w:fldCharType="separate"/>
      </w:r>
      <w:hyperlink w:anchor="_Toc482688359" w:history="1">
        <w:r w:rsidR="004C7616" w:rsidRPr="006B2146">
          <w:rPr>
            <w:rStyle w:val="af3"/>
            <w:noProof/>
            <w:szCs w:val="24"/>
          </w:rPr>
          <w:t>1</w:t>
        </w:r>
        <w:r w:rsidR="006B2146">
          <w:rPr>
            <w:rStyle w:val="af3"/>
            <w:noProof/>
            <w:szCs w:val="24"/>
          </w:rPr>
          <w:t>. С</w:t>
        </w:r>
        <w:r w:rsidR="004C7616" w:rsidRPr="006B2146">
          <w:rPr>
            <w:rStyle w:val="af3"/>
            <w:noProof/>
            <w:szCs w:val="24"/>
          </w:rPr>
          <w:t>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характеристики зон с особыми условиями использования территорий</w:t>
        </w:r>
        <w:r w:rsidR="004C7616" w:rsidRPr="006B2146">
          <w:rPr>
            <w:noProof/>
            <w:webHidden/>
            <w:szCs w:val="24"/>
          </w:rPr>
          <w:tab/>
        </w:r>
        <w:r w:rsidR="00B75838">
          <w:rPr>
            <w:noProof/>
            <w:webHidden/>
            <w:szCs w:val="24"/>
          </w:rPr>
          <w:t>4</w:t>
        </w:r>
      </w:hyperlink>
    </w:p>
    <w:p w:rsidR="004C7616" w:rsidRPr="006B2146" w:rsidRDefault="005F228C" w:rsidP="004C7616">
      <w:pPr>
        <w:pStyle w:val="27"/>
        <w:tabs>
          <w:tab w:val="right" w:leader="dot" w:pos="9345"/>
        </w:tabs>
        <w:rPr>
          <w:rFonts w:ascii="Times New Roman" w:eastAsiaTheme="minorEastAsia" w:hAnsi="Times New Roman" w:cs="Times New Roman"/>
          <w:smallCaps/>
          <w:noProof/>
          <w:sz w:val="24"/>
          <w:szCs w:val="24"/>
        </w:rPr>
      </w:pPr>
      <w:hyperlink w:anchor="_Toc482688360" w:history="1">
        <w:r w:rsidR="004C7616" w:rsidRPr="006B2146">
          <w:rPr>
            <w:rStyle w:val="af3"/>
            <w:rFonts w:ascii="Times New Roman" w:hAnsi="Times New Roman" w:cs="Times New Roman"/>
            <w:noProof/>
            <w:sz w:val="24"/>
            <w:szCs w:val="24"/>
          </w:rPr>
          <w:t>1.1 Объекты спортивного назначения</w:t>
        </w:r>
        <w:r w:rsidR="004C7616" w:rsidRPr="006B2146">
          <w:rPr>
            <w:rFonts w:ascii="Times New Roman" w:hAnsi="Times New Roman" w:cs="Times New Roman"/>
            <w:noProof/>
            <w:webHidden/>
            <w:sz w:val="24"/>
            <w:szCs w:val="24"/>
          </w:rPr>
          <w:tab/>
        </w:r>
        <w:r w:rsidR="00B75838">
          <w:rPr>
            <w:rFonts w:ascii="Times New Roman" w:hAnsi="Times New Roman" w:cs="Times New Roman"/>
            <w:noProof/>
            <w:webHidden/>
            <w:sz w:val="24"/>
            <w:szCs w:val="24"/>
          </w:rPr>
          <w:t>4</w:t>
        </w:r>
      </w:hyperlink>
    </w:p>
    <w:p w:rsidR="004C7616" w:rsidRPr="006B2146" w:rsidRDefault="005F228C" w:rsidP="004C7616">
      <w:pPr>
        <w:pStyle w:val="27"/>
        <w:tabs>
          <w:tab w:val="right" w:leader="dot" w:pos="9345"/>
        </w:tabs>
        <w:rPr>
          <w:rFonts w:ascii="Times New Roman" w:eastAsiaTheme="minorEastAsia" w:hAnsi="Times New Roman" w:cs="Times New Roman"/>
          <w:smallCaps/>
          <w:noProof/>
          <w:sz w:val="24"/>
          <w:szCs w:val="24"/>
        </w:rPr>
      </w:pPr>
      <w:hyperlink w:anchor="_Toc482688361" w:history="1">
        <w:r w:rsidR="004C7616" w:rsidRPr="006B2146">
          <w:rPr>
            <w:rStyle w:val="af3"/>
            <w:rFonts w:ascii="Times New Roman" w:hAnsi="Times New Roman" w:cs="Times New Roman"/>
            <w:noProof/>
            <w:sz w:val="24"/>
            <w:szCs w:val="24"/>
          </w:rPr>
          <w:t>1.2 Объектов отдыха, туризма и санаторно-курортного лечения</w:t>
        </w:r>
        <w:r w:rsidR="004C7616" w:rsidRPr="006B2146">
          <w:rPr>
            <w:rFonts w:ascii="Times New Roman" w:hAnsi="Times New Roman" w:cs="Times New Roman"/>
            <w:noProof/>
            <w:webHidden/>
            <w:sz w:val="24"/>
            <w:szCs w:val="24"/>
          </w:rPr>
          <w:tab/>
        </w:r>
        <w:r w:rsidR="00B75838">
          <w:rPr>
            <w:rFonts w:ascii="Times New Roman" w:hAnsi="Times New Roman" w:cs="Times New Roman"/>
            <w:noProof/>
            <w:webHidden/>
            <w:sz w:val="24"/>
            <w:szCs w:val="24"/>
          </w:rPr>
          <w:t>4</w:t>
        </w:r>
      </w:hyperlink>
    </w:p>
    <w:p w:rsidR="004C7616" w:rsidRPr="006B2146" w:rsidRDefault="005F228C" w:rsidP="004C7616">
      <w:pPr>
        <w:pStyle w:val="27"/>
        <w:tabs>
          <w:tab w:val="right" w:leader="dot" w:pos="9345"/>
        </w:tabs>
        <w:rPr>
          <w:rFonts w:ascii="Times New Roman" w:eastAsiaTheme="minorEastAsia" w:hAnsi="Times New Roman" w:cs="Times New Roman"/>
          <w:smallCaps/>
          <w:noProof/>
          <w:sz w:val="24"/>
          <w:szCs w:val="24"/>
        </w:rPr>
      </w:pPr>
      <w:hyperlink w:anchor="_Toc482688362" w:history="1">
        <w:r w:rsidR="004C7616" w:rsidRPr="006B2146">
          <w:rPr>
            <w:rStyle w:val="af3"/>
            <w:rFonts w:ascii="Times New Roman" w:hAnsi="Times New Roman" w:cs="Times New Roman"/>
            <w:noProof/>
            <w:sz w:val="24"/>
            <w:szCs w:val="24"/>
          </w:rPr>
          <w:t>1.3 Объекты инженерной инфраструктуры</w:t>
        </w:r>
        <w:r w:rsidR="004C7616" w:rsidRPr="006B2146">
          <w:rPr>
            <w:rFonts w:ascii="Times New Roman" w:hAnsi="Times New Roman" w:cs="Times New Roman"/>
            <w:noProof/>
            <w:webHidden/>
            <w:sz w:val="24"/>
            <w:szCs w:val="24"/>
          </w:rPr>
          <w:tab/>
        </w:r>
        <w:r w:rsidR="00B75838">
          <w:rPr>
            <w:rFonts w:ascii="Times New Roman" w:hAnsi="Times New Roman" w:cs="Times New Roman"/>
            <w:noProof/>
            <w:webHidden/>
            <w:sz w:val="24"/>
            <w:szCs w:val="24"/>
          </w:rPr>
          <w:t>4</w:t>
        </w:r>
      </w:hyperlink>
    </w:p>
    <w:p w:rsidR="004C7616" w:rsidRPr="006B2146" w:rsidRDefault="005F228C" w:rsidP="004C7616">
      <w:pPr>
        <w:pStyle w:val="27"/>
        <w:tabs>
          <w:tab w:val="right" w:leader="dot" w:pos="9345"/>
        </w:tabs>
        <w:rPr>
          <w:rFonts w:ascii="Times New Roman" w:eastAsiaTheme="minorEastAsia" w:hAnsi="Times New Roman" w:cs="Times New Roman"/>
          <w:smallCaps/>
          <w:noProof/>
          <w:sz w:val="24"/>
          <w:szCs w:val="24"/>
        </w:rPr>
      </w:pPr>
      <w:hyperlink w:anchor="_Toc482688363" w:history="1">
        <w:r w:rsidR="004C7616" w:rsidRPr="006B2146">
          <w:rPr>
            <w:rStyle w:val="af3"/>
            <w:rFonts w:ascii="Times New Roman" w:hAnsi="Times New Roman" w:cs="Times New Roman"/>
            <w:noProof/>
            <w:sz w:val="24"/>
            <w:szCs w:val="24"/>
          </w:rPr>
          <w:t>1.4 Объекты автомобильного транспорта</w:t>
        </w:r>
        <w:r w:rsidR="004C7616" w:rsidRPr="006B2146">
          <w:rPr>
            <w:rFonts w:ascii="Times New Roman" w:hAnsi="Times New Roman" w:cs="Times New Roman"/>
            <w:noProof/>
            <w:webHidden/>
            <w:sz w:val="24"/>
            <w:szCs w:val="24"/>
          </w:rPr>
          <w:tab/>
        </w:r>
        <w:r w:rsidR="00B75838">
          <w:rPr>
            <w:rFonts w:ascii="Times New Roman" w:hAnsi="Times New Roman" w:cs="Times New Roman"/>
            <w:noProof/>
            <w:webHidden/>
            <w:sz w:val="24"/>
            <w:szCs w:val="24"/>
          </w:rPr>
          <w:t>5</w:t>
        </w:r>
      </w:hyperlink>
    </w:p>
    <w:p w:rsidR="004C7616" w:rsidRPr="006B2146" w:rsidRDefault="005F228C" w:rsidP="004C7616">
      <w:pPr>
        <w:pStyle w:val="13"/>
        <w:tabs>
          <w:tab w:val="right" w:leader="dot" w:pos="9345"/>
        </w:tabs>
        <w:rPr>
          <w:rFonts w:eastAsiaTheme="minorEastAsia"/>
          <w:b/>
          <w:bCs/>
          <w:caps/>
          <w:noProof/>
          <w:szCs w:val="24"/>
        </w:rPr>
      </w:pPr>
      <w:hyperlink w:anchor="_Toc482688364" w:history="1">
        <w:r w:rsidR="004C7616" w:rsidRPr="006B2146">
          <w:rPr>
            <w:rStyle w:val="af3"/>
            <w:noProof/>
            <w:szCs w:val="24"/>
          </w:rPr>
          <w:t>2</w:t>
        </w:r>
        <w:r w:rsidR="006B2146">
          <w:rPr>
            <w:rStyle w:val="af3"/>
            <w:noProof/>
            <w:szCs w:val="24"/>
          </w:rPr>
          <w:t>.</w:t>
        </w:r>
        <w:r w:rsidR="004C7616" w:rsidRPr="006B2146">
          <w:rPr>
            <w:rStyle w:val="af3"/>
            <w:noProof/>
            <w:szCs w:val="24"/>
          </w:rPr>
          <w:t xml:space="preserve"> </w:t>
        </w:r>
        <w:r w:rsidR="006B2146">
          <w:rPr>
            <w:rStyle w:val="af3"/>
            <w:noProof/>
            <w:szCs w:val="24"/>
          </w:rPr>
          <w:t>П</w:t>
        </w:r>
        <w:r w:rsidR="004C7616" w:rsidRPr="006B2146">
          <w:rPr>
            <w:rStyle w:val="af3"/>
            <w:noProof/>
            <w:szCs w:val="24"/>
          </w:rPr>
          <w:t>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sidR="004C7616" w:rsidRPr="006B2146">
          <w:rPr>
            <w:noProof/>
            <w:webHidden/>
            <w:szCs w:val="24"/>
          </w:rPr>
          <w:tab/>
        </w:r>
        <w:r w:rsidR="00B75838">
          <w:rPr>
            <w:noProof/>
            <w:webHidden/>
            <w:szCs w:val="24"/>
          </w:rPr>
          <w:t>7</w:t>
        </w:r>
      </w:hyperlink>
    </w:p>
    <w:p w:rsidR="004C7616" w:rsidRPr="008C0B40" w:rsidRDefault="005F228C" w:rsidP="004C7616">
      <w:pPr>
        <w:rPr>
          <w:rFonts w:asciiTheme="minorHAnsi" w:hAnsiTheme="minorHAnsi"/>
          <w:color w:val="FF0000"/>
          <w:highlight w:val="yellow"/>
        </w:rPr>
      </w:pPr>
      <w:r w:rsidRPr="006B2146">
        <w:rPr>
          <w:b/>
          <w:bCs/>
          <w:szCs w:val="24"/>
        </w:rPr>
        <w:fldChar w:fldCharType="end"/>
      </w:r>
    </w:p>
    <w:p w:rsidR="004C7616" w:rsidRPr="006B2146" w:rsidRDefault="004C7616" w:rsidP="004C7616">
      <w:pPr>
        <w:pStyle w:val="affffa"/>
        <w:pageBreakBefore/>
        <w:rPr>
          <w:sz w:val="28"/>
          <w:szCs w:val="28"/>
        </w:rPr>
      </w:pPr>
      <w:r w:rsidRPr="006B2146">
        <w:rPr>
          <w:sz w:val="28"/>
          <w:szCs w:val="28"/>
        </w:rPr>
        <w:lastRenderedPageBreak/>
        <w:t>Состав проекта</w:t>
      </w:r>
    </w:p>
    <w:tbl>
      <w:tblPr>
        <w:tblpPr w:leftFromText="180" w:rightFromText="180" w:vertAnchor="text" w:horzAnchor="margin" w:tblpXSpec="center" w:tblpY="92"/>
        <w:tblW w:w="5000" w:type="pct"/>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1E0"/>
      </w:tblPr>
      <w:tblGrid>
        <w:gridCol w:w="851"/>
        <w:gridCol w:w="8290"/>
        <w:gridCol w:w="854"/>
      </w:tblGrid>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b/>
                <w:sz w:val="21"/>
                <w:szCs w:val="21"/>
              </w:rPr>
            </w:pPr>
            <w:r w:rsidRPr="006B2146">
              <w:rPr>
                <w:rFonts w:ascii="Times New Roman" w:hAnsi="Times New Roman"/>
                <w:b/>
                <w:sz w:val="21"/>
                <w:szCs w:val="21"/>
              </w:rPr>
              <w:t>№ листа</w:t>
            </w:r>
          </w:p>
        </w:tc>
        <w:tc>
          <w:tcPr>
            <w:tcW w:w="414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b/>
                <w:sz w:val="21"/>
                <w:szCs w:val="21"/>
              </w:rPr>
            </w:pPr>
            <w:r w:rsidRPr="006B2146">
              <w:rPr>
                <w:rFonts w:ascii="Times New Roman" w:hAnsi="Times New Roman"/>
                <w:b/>
                <w:sz w:val="21"/>
                <w:szCs w:val="21"/>
              </w:rPr>
              <w:t>Наименование листа</w:t>
            </w:r>
          </w:p>
        </w:tc>
        <w:tc>
          <w:tcPr>
            <w:tcW w:w="427" w:type="pct"/>
            <w:shd w:val="clear" w:color="auto" w:fill="FFFFFF"/>
          </w:tcPr>
          <w:p w:rsidR="004C7616" w:rsidRPr="006B2146" w:rsidRDefault="004C7616" w:rsidP="00F17ACB">
            <w:pPr>
              <w:pStyle w:val="afffff"/>
              <w:shd w:val="clear" w:color="auto" w:fill="FFFFFF" w:themeFill="background1"/>
              <w:spacing w:before="40" w:after="40"/>
              <w:ind w:left="-108"/>
              <w:rPr>
                <w:rFonts w:ascii="Times New Roman" w:hAnsi="Times New Roman"/>
                <w:b/>
                <w:sz w:val="21"/>
                <w:szCs w:val="21"/>
              </w:rPr>
            </w:pPr>
            <w:r w:rsidRPr="006B2146">
              <w:rPr>
                <w:rFonts w:ascii="Times New Roman" w:hAnsi="Times New Roman"/>
                <w:b/>
                <w:sz w:val="21"/>
                <w:szCs w:val="21"/>
              </w:rPr>
              <w:t>Кол-во</w:t>
            </w:r>
          </w:p>
        </w:tc>
      </w:tr>
      <w:tr w:rsidR="004C7616" w:rsidRPr="006B2146" w:rsidTr="00F17ACB">
        <w:trPr>
          <w:trHeight w:val="20"/>
        </w:trPr>
        <w:tc>
          <w:tcPr>
            <w:tcW w:w="5000" w:type="pct"/>
            <w:gridSpan w:val="3"/>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Утверждаемая часть</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p>
        </w:tc>
        <w:tc>
          <w:tcPr>
            <w:tcW w:w="4147" w:type="pct"/>
            <w:shd w:val="clear" w:color="auto" w:fill="FFFFFF"/>
          </w:tcPr>
          <w:p w:rsidR="004C7616" w:rsidRPr="006B2146" w:rsidRDefault="004C7616" w:rsidP="00F17ACB">
            <w:pPr>
              <w:pStyle w:val="afffff4"/>
              <w:spacing w:before="40" w:after="40"/>
              <w:rPr>
                <w:rFonts w:ascii="Times New Roman" w:hAnsi="Times New Roman"/>
                <w:sz w:val="21"/>
                <w:szCs w:val="21"/>
              </w:rPr>
            </w:pPr>
            <w:r w:rsidRPr="006B2146">
              <w:rPr>
                <w:rFonts w:ascii="Times New Roman" w:hAnsi="Times New Roman"/>
                <w:sz w:val="21"/>
                <w:szCs w:val="21"/>
              </w:rPr>
              <w:t>Положение о территориальном планировании</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01.1</w:t>
            </w:r>
          </w:p>
        </w:tc>
        <w:tc>
          <w:tcPr>
            <w:tcW w:w="4147" w:type="pct"/>
            <w:shd w:val="clear" w:color="auto" w:fill="FFFFFF"/>
            <w:vAlign w:val="center"/>
          </w:tcPr>
          <w:p w:rsidR="004C7616" w:rsidRPr="006B2146" w:rsidRDefault="004C7616" w:rsidP="00F17ACB">
            <w:pPr>
              <w:pStyle w:val="ab"/>
              <w:spacing w:before="40" w:after="40"/>
              <w:rPr>
                <w:sz w:val="21"/>
                <w:szCs w:val="21"/>
              </w:rPr>
            </w:pPr>
            <w:r w:rsidRPr="006B2146">
              <w:rPr>
                <w:sz w:val="21"/>
                <w:szCs w:val="21"/>
              </w:rPr>
              <w:t xml:space="preserve">Карта планируемого размещения объектов местного значения поселения   </w:t>
            </w:r>
          </w:p>
          <w:p w:rsidR="004C7616" w:rsidRPr="006B2146" w:rsidRDefault="004C7616" w:rsidP="00F17ACB">
            <w:pPr>
              <w:pStyle w:val="ab"/>
              <w:spacing w:before="40" w:after="40"/>
              <w:rPr>
                <w:sz w:val="21"/>
                <w:szCs w:val="21"/>
              </w:rPr>
            </w:pPr>
            <w:r w:rsidRPr="006B2146">
              <w:rPr>
                <w:sz w:val="21"/>
                <w:szCs w:val="21"/>
              </w:rPr>
              <w:t>М 1:50 000</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01.2</w:t>
            </w:r>
          </w:p>
        </w:tc>
        <w:tc>
          <w:tcPr>
            <w:tcW w:w="4147" w:type="pct"/>
            <w:shd w:val="clear" w:color="auto" w:fill="FFFFFF"/>
            <w:vAlign w:val="center"/>
          </w:tcPr>
          <w:p w:rsidR="004C7616" w:rsidRPr="006B2146" w:rsidRDefault="004C7616" w:rsidP="00F17ACB">
            <w:pPr>
              <w:pStyle w:val="ab"/>
              <w:spacing w:before="40" w:after="40"/>
              <w:rPr>
                <w:sz w:val="21"/>
                <w:szCs w:val="21"/>
              </w:rPr>
            </w:pPr>
            <w:r w:rsidRPr="006B2146">
              <w:rPr>
                <w:sz w:val="21"/>
                <w:szCs w:val="21"/>
              </w:rPr>
              <w:t xml:space="preserve">Карта планируемого размещения объектов местного значения   М 1:5000 </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02.1</w:t>
            </w:r>
          </w:p>
        </w:tc>
        <w:tc>
          <w:tcPr>
            <w:tcW w:w="4147" w:type="pct"/>
            <w:shd w:val="clear" w:color="auto" w:fill="FFFFFF"/>
            <w:vAlign w:val="center"/>
          </w:tcPr>
          <w:p w:rsidR="004C7616" w:rsidRPr="006B2146" w:rsidRDefault="004C7616" w:rsidP="00F17ACB">
            <w:pPr>
              <w:pStyle w:val="ab"/>
              <w:spacing w:before="40" w:after="40"/>
              <w:rPr>
                <w:sz w:val="21"/>
                <w:szCs w:val="21"/>
              </w:rPr>
            </w:pPr>
            <w:r w:rsidRPr="006B2146">
              <w:rPr>
                <w:sz w:val="21"/>
                <w:szCs w:val="21"/>
              </w:rPr>
              <w:t>Карта границ населенных пунктов, входящих в состав поселения  М 1:50 000</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02.2</w:t>
            </w:r>
          </w:p>
        </w:tc>
        <w:tc>
          <w:tcPr>
            <w:tcW w:w="4147" w:type="pct"/>
            <w:shd w:val="clear" w:color="auto" w:fill="FFFFFF"/>
            <w:vAlign w:val="center"/>
          </w:tcPr>
          <w:p w:rsidR="004C7616" w:rsidRPr="006B2146" w:rsidRDefault="004C7616" w:rsidP="00F17ACB">
            <w:pPr>
              <w:pStyle w:val="ab"/>
              <w:spacing w:before="40" w:after="40"/>
              <w:rPr>
                <w:sz w:val="21"/>
                <w:szCs w:val="21"/>
              </w:rPr>
            </w:pPr>
            <w:r w:rsidRPr="006B2146">
              <w:rPr>
                <w:sz w:val="21"/>
                <w:szCs w:val="21"/>
              </w:rPr>
              <w:t>Карта границ населенных пунктов   М 1:5000</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03.1</w:t>
            </w:r>
          </w:p>
        </w:tc>
        <w:tc>
          <w:tcPr>
            <w:tcW w:w="4147" w:type="pct"/>
            <w:shd w:val="clear" w:color="auto" w:fill="FFFFFF"/>
            <w:vAlign w:val="center"/>
          </w:tcPr>
          <w:p w:rsidR="004C7616" w:rsidRPr="006B2146" w:rsidRDefault="004C7616" w:rsidP="00F17ACB">
            <w:pPr>
              <w:pStyle w:val="ab"/>
              <w:spacing w:before="40" w:after="40"/>
              <w:rPr>
                <w:bCs/>
                <w:iCs/>
                <w:sz w:val="21"/>
                <w:szCs w:val="21"/>
              </w:rPr>
            </w:pPr>
            <w:r w:rsidRPr="006B2146">
              <w:rPr>
                <w:sz w:val="21"/>
                <w:szCs w:val="21"/>
              </w:rPr>
              <w:t>Карта функциональных зон поселения   М 1:50 000</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03.2</w:t>
            </w:r>
          </w:p>
        </w:tc>
        <w:tc>
          <w:tcPr>
            <w:tcW w:w="4147" w:type="pct"/>
            <w:shd w:val="clear" w:color="auto" w:fill="FFFFFF"/>
            <w:vAlign w:val="center"/>
          </w:tcPr>
          <w:p w:rsidR="004C7616" w:rsidRPr="006B2146" w:rsidRDefault="004C7616" w:rsidP="00F17ACB">
            <w:pPr>
              <w:pStyle w:val="ab"/>
              <w:spacing w:before="40" w:after="40"/>
              <w:rPr>
                <w:bCs/>
                <w:iCs/>
                <w:sz w:val="21"/>
                <w:szCs w:val="21"/>
              </w:rPr>
            </w:pPr>
            <w:r w:rsidRPr="006B2146">
              <w:rPr>
                <w:sz w:val="21"/>
                <w:szCs w:val="21"/>
              </w:rPr>
              <w:t>Карта функциональных зон   М 1:5000</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5000" w:type="pct"/>
            <w:gridSpan w:val="3"/>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Материалы по обоснованию</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color w:val="FF0000"/>
                <w:sz w:val="21"/>
                <w:szCs w:val="21"/>
              </w:rPr>
            </w:pPr>
          </w:p>
        </w:tc>
        <w:tc>
          <w:tcPr>
            <w:tcW w:w="4147" w:type="pct"/>
            <w:shd w:val="clear" w:color="auto" w:fill="FFFFFF"/>
          </w:tcPr>
          <w:p w:rsidR="004C7616" w:rsidRPr="006B2146" w:rsidRDefault="004C7616" w:rsidP="00F17ACB">
            <w:pPr>
              <w:pStyle w:val="afffff4"/>
              <w:spacing w:before="40" w:after="40"/>
              <w:rPr>
                <w:rFonts w:ascii="Times New Roman" w:hAnsi="Times New Roman"/>
                <w:sz w:val="21"/>
                <w:szCs w:val="21"/>
              </w:rPr>
            </w:pPr>
            <w:r w:rsidRPr="006B2146">
              <w:rPr>
                <w:rFonts w:ascii="Times New Roman" w:hAnsi="Times New Roman"/>
                <w:sz w:val="21"/>
                <w:szCs w:val="21"/>
              </w:rPr>
              <w:t>Пояснительная записка</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04.1</w:t>
            </w:r>
          </w:p>
        </w:tc>
        <w:tc>
          <w:tcPr>
            <w:tcW w:w="4147" w:type="pct"/>
            <w:shd w:val="clear" w:color="auto" w:fill="FFFFFF"/>
            <w:vAlign w:val="center"/>
          </w:tcPr>
          <w:p w:rsidR="004C7616" w:rsidRPr="006B2146" w:rsidRDefault="004C7616" w:rsidP="00F17ACB">
            <w:pPr>
              <w:pStyle w:val="ab"/>
              <w:spacing w:before="40" w:after="40"/>
              <w:rPr>
                <w:sz w:val="21"/>
                <w:szCs w:val="21"/>
              </w:rPr>
            </w:pPr>
            <w:bookmarkStart w:id="2" w:name="_Toc318481328"/>
            <w:bookmarkStart w:id="3" w:name="_Toc324416584"/>
            <w:r w:rsidRPr="006B2146">
              <w:rPr>
                <w:sz w:val="21"/>
                <w:szCs w:val="21"/>
              </w:rPr>
              <w:t>Карта использования территории</w:t>
            </w:r>
            <w:bookmarkEnd w:id="2"/>
            <w:bookmarkEnd w:id="3"/>
            <w:r w:rsidRPr="006B2146">
              <w:rPr>
                <w:sz w:val="21"/>
                <w:szCs w:val="21"/>
              </w:rPr>
              <w:t xml:space="preserve"> поселения   М 1:50 000</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04.2</w:t>
            </w:r>
          </w:p>
        </w:tc>
        <w:tc>
          <w:tcPr>
            <w:tcW w:w="4147" w:type="pct"/>
            <w:shd w:val="clear" w:color="auto" w:fill="FFFFFF"/>
            <w:vAlign w:val="center"/>
          </w:tcPr>
          <w:p w:rsidR="004C7616" w:rsidRPr="006B2146" w:rsidRDefault="004C7616" w:rsidP="00F17ACB">
            <w:pPr>
              <w:pStyle w:val="ab"/>
              <w:spacing w:before="40" w:after="40"/>
              <w:rPr>
                <w:sz w:val="21"/>
                <w:szCs w:val="21"/>
              </w:rPr>
            </w:pPr>
            <w:r w:rsidRPr="006B2146">
              <w:rPr>
                <w:sz w:val="21"/>
                <w:szCs w:val="21"/>
              </w:rPr>
              <w:t>Карта использования территории   М 1:5000</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05.1</w:t>
            </w:r>
          </w:p>
        </w:tc>
        <w:tc>
          <w:tcPr>
            <w:tcW w:w="4147" w:type="pct"/>
            <w:shd w:val="clear" w:color="auto" w:fill="FFFFFF"/>
            <w:vAlign w:val="center"/>
          </w:tcPr>
          <w:p w:rsidR="004C7616" w:rsidRPr="006B2146" w:rsidRDefault="004C7616" w:rsidP="00F17ACB">
            <w:pPr>
              <w:pStyle w:val="ab"/>
              <w:spacing w:before="40" w:after="40"/>
              <w:rPr>
                <w:sz w:val="21"/>
                <w:szCs w:val="21"/>
              </w:rPr>
            </w:pPr>
            <w:r w:rsidRPr="006B2146">
              <w:rPr>
                <w:sz w:val="21"/>
                <w:szCs w:val="21"/>
              </w:rPr>
              <w:t>Карта расположения объектов федерального, регионального, местного значения поселения   М 1:50 000</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05.2</w:t>
            </w:r>
          </w:p>
        </w:tc>
        <w:tc>
          <w:tcPr>
            <w:tcW w:w="4147" w:type="pct"/>
            <w:shd w:val="clear" w:color="auto" w:fill="FFFFFF"/>
            <w:vAlign w:val="center"/>
          </w:tcPr>
          <w:p w:rsidR="004C7616" w:rsidRPr="006B2146" w:rsidRDefault="004C7616" w:rsidP="00F17ACB">
            <w:pPr>
              <w:pStyle w:val="ab"/>
              <w:spacing w:before="40" w:after="40"/>
              <w:rPr>
                <w:sz w:val="21"/>
                <w:szCs w:val="21"/>
              </w:rPr>
            </w:pPr>
            <w:r w:rsidRPr="006B2146">
              <w:rPr>
                <w:sz w:val="21"/>
                <w:szCs w:val="21"/>
              </w:rPr>
              <w:t xml:space="preserve">Карта расположения объектов федерального, регионального, местного значения </w:t>
            </w:r>
          </w:p>
          <w:p w:rsidR="004C7616" w:rsidRPr="006B2146" w:rsidRDefault="004C7616" w:rsidP="00F17ACB">
            <w:pPr>
              <w:pStyle w:val="ab"/>
              <w:spacing w:before="40" w:after="40"/>
              <w:rPr>
                <w:sz w:val="21"/>
                <w:szCs w:val="21"/>
              </w:rPr>
            </w:pPr>
            <w:r w:rsidRPr="006B2146">
              <w:rPr>
                <w:sz w:val="21"/>
                <w:szCs w:val="21"/>
              </w:rPr>
              <w:t>М 1:5000</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06.1</w:t>
            </w:r>
          </w:p>
        </w:tc>
        <w:tc>
          <w:tcPr>
            <w:tcW w:w="4147" w:type="pct"/>
            <w:shd w:val="clear" w:color="auto" w:fill="FFFFFF"/>
            <w:vAlign w:val="center"/>
          </w:tcPr>
          <w:p w:rsidR="004C7616" w:rsidRPr="006B2146" w:rsidRDefault="004C7616" w:rsidP="00F17ACB">
            <w:pPr>
              <w:pStyle w:val="afffff"/>
              <w:shd w:val="clear" w:color="auto" w:fill="FFFFFF" w:themeFill="background1"/>
              <w:spacing w:before="40" w:after="40"/>
              <w:jc w:val="both"/>
              <w:rPr>
                <w:rFonts w:ascii="Times New Roman" w:hAnsi="Times New Roman"/>
                <w:sz w:val="21"/>
                <w:szCs w:val="21"/>
              </w:rPr>
            </w:pPr>
            <w:r w:rsidRPr="006B2146">
              <w:rPr>
                <w:rFonts w:ascii="Times New Roman" w:hAnsi="Times New Roman"/>
                <w:sz w:val="21"/>
                <w:szCs w:val="21"/>
              </w:rPr>
              <w:t>Карта транспортной инфраструктуры поселения   М 1:50 000</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06.2</w:t>
            </w:r>
          </w:p>
        </w:tc>
        <w:tc>
          <w:tcPr>
            <w:tcW w:w="4147" w:type="pct"/>
            <w:shd w:val="clear" w:color="auto" w:fill="FFFFFF"/>
            <w:vAlign w:val="center"/>
          </w:tcPr>
          <w:p w:rsidR="004C7616" w:rsidRPr="006B2146" w:rsidRDefault="004C7616" w:rsidP="00F17ACB">
            <w:pPr>
              <w:pStyle w:val="afffff"/>
              <w:shd w:val="clear" w:color="auto" w:fill="FFFFFF" w:themeFill="background1"/>
              <w:spacing w:before="40" w:after="40"/>
              <w:jc w:val="both"/>
              <w:rPr>
                <w:rFonts w:ascii="Times New Roman" w:hAnsi="Times New Roman"/>
                <w:sz w:val="21"/>
                <w:szCs w:val="21"/>
              </w:rPr>
            </w:pPr>
            <w:r w:rsidRPr="006B2146">
              <w:rPr>
                <w:rFonts w:ascii="Times New Roman" w:hAnsi="Times New Roman"/>
                <w:sz w:val="21"/>
                <w:szCs w:val="21"/>
              </w:rPr>
              <w:t>Карта транспортной инфраструктуры   М 1:5000</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07.1</w:t>
            </w:r>
          </w:p>
        </w:tc>
        <w:tc>
          <w:tcPr>
            <w:tcW w:w="4147" w:type="pct"/>
            <w:shd w:val="clear" w:color="auto" w:fill="FFFFFF"/>
            <w:vAlign w:val="center"/>
          </w:tcPr>
          <w:p w:rsidR="004C7616" w:rsidRPr="006B2146" w:rsidRDefault="004C7616" w:rsidP="00F17ACB">
            <w:pPr>
              <w:pStyle w:val="afffff"/>
              <w:shd w:val="clear" w:color="auto" w:fill="FFFFFF" w:themeFill="background1"/>
              <w:spacing w:before="40" w:after="40"/>
              <w:jc w:val="both"/>
              <w:rPr>
                <w:rFonts w:ascii="Times New Roman" w:hAnsi="Times New Roman"/>
                <w:sz w:val="21"/>
                <w:szCs w:val="21"/>
              </w:rPr>
            </w:pPr>
            <w:r w:rsidRPr="006B2146">
              <w:rPr>
                <w:rFonts w:ascii="Times New Roman" w:hAnsi="Times New Roman"/>
                <w:sz w:val="21"/>
                <w:szCs w:val="21"/>
              </w:rPr>
              <w:t>Карта инженерной инфраструктуры и инженерного благоустройства территории поселения (электроснабжение, трубопроводный транспорт) М 1:50 000</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07.2</w:t>
            </w:r>
          </w:p>
        </w:tc>
        <w:tc>
          <w:tcPr>
            <w:tcW w:w="4147" w:type="pct"/>
            <w:shd w:val="clear" w:color="auto" w:fill="FFFFFF"/>
            <w:vAlign w:val="center"/>
          </w:tcPr>
          <w:p w:rsidR="004C7616" w:rsidRPr="006B2146" w:rsidRDefault="004C7616" w:rsidP="00F17ACB">
            <w:pPr>
              <w:pStyle w:val="afffff"/>
              <w:shd w:val="clear" w:color="auto" w:fill="FFFFFF" w:themeFill="background1"/>
              <w:spacing w:before="40" w:after="40"/>
              <w:jc w:val="both"/>
              <w:rPr>
                <w:rFonts w:ascii="Times New Roman" w:hAnsi="Times New Roman"/>
                <w:sz w:val="21"/>
                <w:szCs w:val="21"/>
              </w:rPr>
            </w:pPr>
            <w:r w:rsidRPr="006B2146">
              <w:rPr>
                <w:rFonts w:ascii="Times New Roman" w:hAnsi="Times New Roman"/>
                <w:sz w:val="21"/>
                <w:szCs w:val="21"/>
              </w:rPr>
              <w:t xml:space="preserve">Карта инженерной инфраструктуры и инженерного благоустройства территории (электроснабжение, связь, трубопроводный транспорт)   М 1:5000 </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07.3</w:t>
            </w:r>
          </w:p>
        </w:tc>
        <w:tc>
          <w:tcPr>
            <w:tcW w:w="4147" w:type="pct"/>
            <w:shd w:val="clear" w:color="auto" w:fill="FFFFFF"/>
            <w:vAlign w:val="center"/>
          </w:tcPr>
          <w:p w:rsidR="004C7616" w:rsidRPr="006B2146" w:rsidRDefault="004C7616" w:rsidP="00F17ACB">
            <w:pPr>
              <w:pStyle w:val="afffff"/>
              <w:shd w:val="clear" w:color="auto" w:fill="FFFFFF" w:themeFill="background1"/>
              <w:spacing w:before="40" w:after="40"/>
              <w:jc w:val="both"/>
              <w:rPr>
                <w:rFonts w:ascii="Times New Roman" w:hAnsi="Times New Roman"/>
                <w:sz w:val="21"/>
                <w:szCs w:val="21"/>
              </w:rPr>
            </w:pPr>
            <w:r w:rsidRPr="006B2146">
              <w:rPr>
                <w:rFonts w:ascii="Times New Roman" w:hAnsi="Times New Roman"/>
                <w:sz w:val="21"/>
                <w:szCs w:val="21"/>
              </w:rPr>
              <w:t>Карта инженерной инфраструктуры и инженерного благоустройства территории (водоснабжение, теплоснабжение)   М 1:5000</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08.1</w:t>
            </w:r>
          </w:p>
        </w:tc>
        <w:tc>
          <w:tcPr>
            <w:tcW w:w="4147" w:type="pct"/>
            <w:shd w:val="clear" w:color="auto" w:fill="FFFFFF"/>
            <w:vAlign w:val="center"/>
          </w:tcPr>
          <w:p w:rsidR="004C7616" w:rsidRPr="006B2146" w:rsidRDefault="004C7616" w:rsidP="00F17ACB">
            <w:pPr>
              <w:pStyle w:val="afffff"/>
              <w:shd w:val="clear" w:color="auto" w:fill="FFFFFF" w:themeFill="background1"/>
              <w:spacing w:before="40" w:after="40"/>
              <w:jc w:val="both"/>
              <w:rPr>
                <w:rFonts w:ascii="Times New Roman" w:hAnsi="Times New Roman"/>
                <w:sz w:val="21"/>
                <w:szCs w:val="21"/>
              </w:rPr>
            </w:pPr>
            <w:r w:rsidRPr="006B2146">
              <w:rPr>
                <w:rFonts w:ascii="Times New Roman" w:hAnsi="Times New Roman"/>
                <w:sz w:val="21"/>
                <w:szCs w:val="21"/>
              </w:rPr>
              <w:t>Карта территорий, подверженных риску возникновения чрезвычайных ситуаций природного и техногенного характера поселения   М 1:50 000</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09.1</w:t>
            </w:r>
          </w:p>
        </w:tc>
        <w:tc>
          <w:tcPr>
            <w:tcW w:w="4147" w:type="pct"/>
            <w:shd w:val="clear" w:color="auto" w:fill="FFFFFF"/>
            <w:vAlign w:val="center"/>
          </w:tcPr>
          <w:p w:rsidR="004C7616" w:rsidRPr="006B2146" w:rsidRDefault="004C7616" w:rsidP="00F17ACB">
            <w:pPr>
              <w:pStyle w:val="ab"/>
              <w:spacing w:before="40" w:after="40"/>
              <w:rPr>
                <w:sz w:val="21"/>
                <w:szCs w:val="21"/>
              </w:rPr>
            </w:pPr>
            <w:bookmarkStart w:id="4" w:name="_Toc324416603"/>
            <w:r w:rsidRPr="006B2146">
              <w:rPr>
                <w:sz w:val="21"/>
                <w:szCs w:val="21"/>
              </w:rPr>
              <w:t xml:space="preserve">Карта развития транспортной инфраструктуры </w:t>
            </w:r>
            <w:bookmarkEnd w:id="4"/>
            <w:r w:rsidRPr="006B2146">
              <w:rPr>
                <w:sz w:val="21"/>
                <w:szCs w:val="21"/>
              </w:rPr>
              <w:t>поселения   М 1:50 000</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09.2</w:t>
            </w:r>
          </w:p>
        </w:tc>
        <w:tc>
          <w:tcPr>
            <w:tcW w:w="4147" w:type="pct"/>
            <w:shd w:val="clear" w:color="auto" w:fill="FFFFFF"/>
            <w:vAlign w:val="center"/>
          </w:tcPr>
          <w:p w:rsidR="004C7616" w:rsidRPr="006B2146" w:rsidRDefault="004C7616" w:rsidP="00F17ACB">
            <w:pPr>
              <w:pStyle w:val="ab"/>
              <w:spacing w:before="40" w:after="40"/>
              <w:rPr>
                <w:sz w:val="21"/>
                <w:szCs w:val="21"/>
              </w:rPr>
            </w:pPr>
            <w:r w:rsidRPr="006B2146">
              <w:rPr>
                <w:sz w:val="21"/>
                <w:szCs w:val="21"/>
              </w:rPr>
              <w:t>Карта развития транспортной инфраструктуры    М 1:5000</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lang w:val="en-US"/>
              </w:rPr>
            </w:pPr>
            <w:r w:rsidRPr="006B2146">
              <w:rPr>
                <w:rFonts w:ascii="Times New Roman" w:hAnsi="Times New Roman"/>
                <w:sz w:val="21"/>
                <w:szCs w:val="21"/>
              </w:rPr>
              <w:t>10.1</w:t>
            </w:r>
          </w:p>
        </w:tc>
        <w:tc>
          <w:tcPr>
            <w:tcW w:w="4147" w:type="pct"/>
            <w:shd w:val="clear" w:color="auto" w:fill="FFFFFF"/>
            <w:vAlign w:val="center"/>
          </w:tcPr>
          <w:p w:rsidR="004C7616" w:rsidRPr="006B2146" w:rsidRDefault="004C7616" w:rsidP="00F17ACB">
            <w:pPr>
              <w:pStyle w:val="afffff"/>
              <w:shd w:val="clear" w:color="auto" w:fill="FFFFFF" w:themeFill="background1"/>
              <w:spacing w:before="40" w:after="40"/>
              <w:jc w:val="both"/>
              <w:rPr>
                <w:rFonts w:ascii="Times New Roman" w:hAnsi="Times New Roman"/>
                <w:sz w:val="21"/>
                <w:szCs w:val="21"/>
              </w:rPr>
            </w:pPr>
            <w:r w:rsidRPr="006B2146">
              <w:rPr>
                <w:rFonts w:ascii="Times New Roman" w:hAnsi="Times New Roman"/>
                <w:sz w:val="21"/>
                <w:szCs w:val="21"/>
              </w:rPr>
              <w:t>Карта развития инженерной инфраструктуры поселения   М 1:50 000</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10.2</w:t>
            </w:r>
          </w:p>
        </w:tc>
        <w:tc>
          <w:tcPr>
            <w:tcW w:w="4147" w:type="pct"/>
            <w:shd w:val="clear" w:color="auto" w:fill="FFFFFF"/>
            <w:vAlign w:val="center"/>
          </w:tcPr>
          <w:p w:rsidR="004C7616" w:rsidRPr="006B2146" w:rsidRDefault="004C7616" w:rsidP="00F17ACB">
            <w:pPr>
              <w:pStyle w:val="afffff"/>
              <w:shd w:val="clear" w:color="auto" w:fill="FFFFFF" w:themeFill="background1"/>
              <w:spacing w:before="40" w:after="40"/>
              <w:jc w:val="both"/>
              <w:rPr>
                <w:rFonts w:ascii="Times New Roman" w:hAnsi="Times New Roman"/>
                <w:sz w:val="21"/>
                <w:szCs w:val="21"/>
              </w:rPr>
            </w:pPr>
            <w:r w:rsidRPr="006B2146">
              <w:rPr>
                <w:rFonts w:ascii="Times New Roman" w:hAnsi="Times New Roman"/>
                <w:sz w:val="21"/>
                <w:szCs w:val="21"/>
              </w:rPr>
              <w:t>Карта развития инженерной инфраструктуры (электроснабжение, связь, трубопроводный транспорт)   М 1:5000</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10.3</w:t>
            </w:r>
          </w:p>
        </w:tc>
        <w:tc>
          <w:tcPr>
            <w:tcW w:w="4147" w:type="pct"/>
            <w:shd w:val="clear" w:color="auto" w:fill="FFFFFF"/>
            <w:vAlign w:val="center"/>
          </w:tcPr>
          <w:p w:rsidR="004C7616" w:rsidRPr="006B2146" w:rsidRDefault="004C7616" w:rsidP="00F17ACB">
            <w:pPr>
              <w:pStyle w:val="afffff"/>
              <w:shd w:val="clear" w:color="auto" w:fill="FFFFFF" w:themeFill="background1"/>
              <w:spacing w:before="40" w:after="40"/>
              <w:jc w:val="both"/>
              <w:rPr>
                <w:rFonts w:ascii="Times New Roman" w:hAnsi="Times New Roman"/>
                <w:sz w:val="21"/>
                <w:szCs w:val="21"/>
              </w:rPr>
            </w:pPr>
            <w:r w:rsidRPr="006B2146">
              <w:rPr>
                <w:rFonts w:ascii="Times New Roman" w:hAnsi="Times New Roman"/>
                <w:sz w:val="21"/>
                <w:szCs w:val="21"/>
              </w:rPr>
              <w:t>Карта развития инженерной инфраструктуры (водоснабжение, водоотведение, теплоснабжение)   М 1:5000</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11.1</w:t>
            </w:r>
          </w:p>
        </w:tc>
        <w:tc>
          <w:tcPr>
            <w:tcW w:w="4147" w:type="pct"/>
            <w:shd w:val="clear" w:color="auto" w:fill="FFFFFF"/>
            <w:vAlign w:val="center"/>
          </w:tcPr>
          <w:p w:rsidR="004C7616" w:rsidRPr="006B2146" w:rsidRDefault="004C7616" w:rsidP="00F17ACB">
            <w:pPr>
              <w:pStyle w:val="afffff"/>
              <w:shd w:val="clear" w:color="auto" w:fill="FFFFFF" w:themeFill="background1"/>
              <w:spacing w:before="40" w:after="40"/>
              <w:jc w:val="both"/>
              <w:rPr>
                <w:rFonts w:ascii="Times New Roman" w:hAnsi="Times New Roman"/>
                <w:sz w:val="21"/>
                <w:szCs w:val="21"/>
              </w:rPr>
            </w:pPr>
            <w:r w:rsidRPr="006B2146">
              <w:rPr>
                <w:rFonts w:ascii="Times New Roman" w:hAnsi="Times New Roman"/>
                <w:sz w:val="21"/>
                <w:szCs w:val="21"/>
              </w:rPr>
              <w:t>Карта границ зон с особыми условиями использования территории поселения   М 1:50 000</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11.2</w:t>
            </w:r>
          </w:p>
        </w:tc>
        <w:tc>
          <w:tcPr>
            <w:tcW w:w="4147" w:type="pct"/>
            <w:shd w:val="clear" w:color="auto" w:fill="FFFFFF"/>
            <w:vAlign w:val="center"/>
          </w:tcPr>
          <w:p w:rsidR="004C7616" w:rsidRPr="006B2146" w:rsidRDefault="004C7616" w:rsidP="00F17ACB">
            <w:pPr>
              <w:pStyle w:val="afffff"/>
              <w:shd w:val="clear" w:color="auto" w:fill="FFFFFF" w:themeFill="background1"/>
              <w:spacing w:before="40" w:after="40"/>
              <w:jc w:val="both"/>
              <w:rPr>
                <w:rFonts w:ascii="Times New Roman" w:hAnsi="Times New Roman"/>
                <w:sz w:val="21"/>
                <w:szCs w:val="21"/>
              </w:rPr>
            </w:pPr>
            <w:r w:rsidRPr="006B2146">
              <w:rPr>
                <w:rFonts w:ascii="Times New Roman" w:hAnsi="Times New Roman"/>
                <w:sz w:val="21"/>
                <w:szCs w:val="21"/>
              </w:rPr>
              <w:t>Карта границ зон с особыми условиями использования территории    М 1:5000</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r w:rsidR="004C7616" w:rsidRPr="006B2146" w:rsidTr="00F17ACB">
        <w:trPr>
          <w:trHeight w:val="20"/>
        </w:trPr>
        <w:tc>
          <w:tcPr>
            <w:tcW w:w="5000" w:type="pct"/>
            <w:gridSpan w:val="3"/>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Электронная версия</w:t>
            </w:r>
          </w:p>
        </w:tc>
      </w:tr>
      <w:tr w:rsidR="004C7616" w:rsidRPr="006B2146" w:rsidTr="00F17ACB">
        <w:trPr>
          <w:trHeight w:val="20"/>
        </w:trPr>
        <w:tc>
          <w:tcPr>
            <w:tcW w:w="426"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color w:val="FF0000"/>
                <w:sz w:val="21"/>
                <w:szCs w:val="21"/>
              </w:rPr>
            </w:pPr>
          </w:p>
        </w:tc>
        <w:tc>
          <w:tcPr>
            <w:tcW w:w="4147" w:type="pct"/>
            <w:shd w:val="clear" w:color="auto" w:fill="FFFFFF"/>
          </w:tcPr>
          <w:p w:rsidR="004C7616" w:rsidRPr="006B2146" w:rsidRDefault="004C7616" w:rsidP="00F17ACB">
            <w:pPr>
              <w:pStyle w:val="afffff4"/>
              <w:spacing w:before="40" w:after="40"/>
              <w:rPr>
                <w:rFonts w:ascii="Times New Roman" w:hAnsi="Times New Roman"/>
                <w:sz w:val="21"/>
                <w:szCs w:val="21"/>
              </w:rPr>
            </w:pPr>
            <w:r w:rsidRPr="006B2146">
              <w:rPr>
                <w:rFonts w:ascii="Times New Roman" w:hAnsi="Times New Roman"/>
                <w:sz w:val="21"/>
                <w:szCs w:val="21"/>
              </w:rPr>
              <w:t>Диск DVD</w:t>
            </w:r>
          </w:p>
        </w:tc>
        <w:tc>
          <w:tcPr>
            <w:tcW w:w="427" w:type="pct"/>
            <w:shd w:val="clear" w:color="auto" w:fill="FFFFFF"/>
          </w:tcPr>
          <w:p w:rsidR="004C7616" w:rsidRPr="006B2146" w:rsidRDefault="004C7616" w:rsidP="00F17ACB">
            <w:pPr>
              <w:pStyle w:val="afffff"/>
              <w:shd w:val="clear" w:color="auto" w:fill="FFFFFF" w:themeFill="background1"/>
              <w:spacing w:before="40" w:after="40"/>
              <w:rPr>
                <w:rFonts w:ascii="Times New Roman" w:hAnsi="Times New Roman"/>
                <w:sz w:val="21"/>
                <w:szCs w:val="21"/>
              </w:rPr>
            </w:pPr>
            <w:r w:rsidRPr="006B2146">
              <w:rPr>
                <w:rFonts w:ascii="Times New Roman" w:hAnsi="Times New Roman"/>
                <w:sz w:val="21"/>
                <w:szCs w:val="21"/>
              </w:rPr>
              <w:t>3</w:t>
            </w:r>
          </w:p>
        </w:tc>
      </w:tr>
    </w:tbl>
    <w:p w:rsidR="004C7616" w:rsidRPr="00B75838" w:rsidRDefault="00B75838" w:rsidP="006B2146">
      <w:pPr>
        <w:pStyle w:val="G1"/>
        <w:rPr>
          <w:rFonts w:ascii="Times New Roman" w:hAnsi="Times New Roman"/>
          <w:b/>
        </w:rPr>
      </w:pPr>
      <w:bookmarkStart w:id="5" w:name="_Toc482688359"/>
      <w:r w:rsidRPr="00B75838">
        <w:rPr>
          <w:rFonts w:ascii="Times New Roman" w:hAnsi="Times New Roman"/>
          <w:b/>
        </w:rPr>
        <w:lastRenderedPageBreak/>
        <w:t xml:space="preserve">1. </w:t>
      </w:r>
      <w:r w:rsidR="006B2146" w:rsidRPr="00B75838">
        <w:rPr>
          <w:rFonts w:ascii="Times New Roman" w:hAnsi="Times New Roman"/>
          <w:b/>
        </w:rPr>
        <w:t>С</w:t>
      </w:r>
      <w:r w:rsidR="004C7616" w:rsidRPr="00B75838">
        <w:rPr>
          <w:rFonts w:ascii="Times New Roman" w:hAnsi="Times New Roman"/>
          <w:b/>
        </w:rPr>
        <w:t>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характеристики зон с особыми условиями использования территорий</w:t>
      </w:r>
      <w:bookmarkEnd w:id="5"/>
      <w:r w:rsidR="006B2146" w:rsidRPr="00B75838">
        <w:rPr>
          <w:rFonts w:ascii="Times New Roman" w:hAnsi="Times New Roman"/>
          <w:b/>
        </w:rPr>
        <w:t>.</w:t>
      </w:r>
    </w:p>
    <w:p w:rsidR="004C7616" w:rsidRPr="006B2146" w:rsidRDefault="00B75838" w:rsidP="006B2146">
      <w:pPr>
        <w:pStyle w:val="G1"/>
        <w:rPr>
          <w:rFonts w:ascii="Times New Roman" w:hAnsi="Times New Roman"/>
          <w:b/>
        </w:rPr>
      </w:pPr>
      <w:bookmarkStart w:id="6" w:name="_Toc482688360"/>
      <w:r>
        <w:rPr>
          <w:rFonts w:ascii="Times New Roman" w:hAnsi="Times New Roman"/>
          <w:b/>
        </w:rPr>
        <w:t xml:space="preserve">1.1. </w:t>
      </w:r>
      <w:r w:rsidR="004C7616" w:rsidRPr="006B2146">
        <w:rPr>
          <w:rFonts w:ascii="Times New Roman" w:hAnsi="Times New Roman"/>
          <w:b/>
        </w:rPr>
        <w:t>Объекты спортивного назначения</w:t>
      </w:r>
      <w:bookmarkEnd w:id="6"/>
    </w:p>
    <w:p w:rsidR="004C7616" w:rsidRPr="006B2146" w:rsidRDefault="004C7616" w:rsidP="004C7616">
      <w:pPr>
        <w:pStyle w:val="Geonika"/>
        <w:rPr>
          <w:rFonts w:ascii="Times New Roman" w:hAnsi="Times New Roman"/>
        </w:rPr>
      </w:pPr>
      <w:r w:rsidRPr="006B2146">
        <w:rPr>
          <w:rFonts w:ascii="Times New Roman" w:hAnsi="Times New Roman"/>
        </w:rPr>
        <w:t xml:space="preserve">спортивно-культурный комплекс </w:t>
      </w:r>
      <w:bookmarkStart w:id="7" w:name="OLE_LINK68"/>
      <w:bookmarkStart w:id="8" w:name="OLE_LINK69"/>
      <w:bookmarkStart w:id="9" w:name="OLE_LINK70"/>
      <w:r w:rsidRPr="006B2146">
        <w:rPr>
          <w:rFonts w:ascii="Times New Roman" w:hAnsi="Times New Roman"/>
        </w:rPr>
        <w:t>мощностью 500 кв. м площади</w:t>
      </w:r>
      <w:bookmarkEnd w:id="7"/>
      <w:bookmarkEnd w:id="8"/>
      <w:bookmarkEnd w:id="9"/>
      <w:r w:rsidRPr="006B2146">
        <w:rPr>
          <w:rFonts w:ascii="Times New Roman" w:hAnsi="Times New Roman"/>
        </w:rPr>
        <w:t xml:space="preserve"> пола (с. Леуши, зона спортивных и рекреационных объектов);</w:t>
      </w:r>
    </w:p>
    <w:p w:rsidR="004C7616" w:rsidRPr="006B2146" w:rsidRDefault="004C7616" w:rsidP="004C7616">
      <w:pPr>
        <w:pStyle w:val="Geonika"/>
        <w:rPr>
          <w:rFonts w:ascii="Times New Roman" w:hAnsi="Times New Roman"/>
        </w:rPr>
      </w:pPr>
      <w:r w:rsidRPr="006B2146">
        <w:rPr>
          <w:rFonts w:ascii="Times New Roman" w:hAnsi="Times New Roman"/>
        </w:rPr>
        <w:t>спортивный комплекс мощностью 320 кв. м площади пола (п. Лиственичный, общественно-деловая зона);</w:t>
      </w:r>
    </w:p>
    <w:p w:rsidR="004C7616" w:rsidRPr="006B2146" w:rsidRDefault="004C7616" w:rsidP="004C7616">
      <w:pPr>
        <w:pStyle w:val="Geonika"/>
        <w:rPr>
          <w:rFonts w:ascii="Times New Roman" w:hAnsi="Times New Roman"/>
        </w:rPr>
      </w:pPr>
      <w:r w:rsidRPr="006B2146">
        <w:rPr>
          <w:rFonts w:ascii="Times New Roman" w:hAnsi="Times New Roman"/>
        </w:rPr>
        <w:t>спортивная площадка мощностью 350 кв. м (</w:t>
      </w:r>
      <w:bookmarkStart w:id="10" w:name="OLE_LINK367"/>
      <w:bookmarkStart w:id="11" w:name="OLE_LINK368"/>
      <w:r w:rsidRPr="006B2146">
        <w:rPr>
          <w:rFonts w:ascii="Times New Roman" w:hAnsi="Times New Roman"/>
        </w:rPr>
        <w:t xml:space="preserve">п. </w:t>
      </w:r>
      <w:bookmarkStart w:id="12" w:name="OLE_LINK365"/>
      <w:bookmarkStart w:id="13" w:name="OLE_LINK366"/>
      <w:r w:rsidRPr="006B2146">
        <w:rPr>
          <w:rFonts w:ascii="Times New Roman" w:hAnsi="Times New Roman"/>
        </w:rPr>
        <w:t>Лиственичный</w:t>
      </w:r>
      <w:bookmarkEnd w:id="10"/>
      <w:bookmarkEnd w:id="11"/>
      <w:bookmarkEnd w:id="12"/>
      <w:bookmarkEnd w:id="13"/>
      <w:r w:rsidRPr="006B2146">
        <w:rPr>
          <w:rFonts w:ascii="Times New Roman" w:hAnsi="Times New Roman"/>
        </w:rPr>
        <w:t>, общественно-деловая зона);</w:t>
      </w:r>
    </w:p>
    <w:p w:rsidR="004C7616" w:rsidRPr="006B2146" w:rsidRDefault="004C7616" w:rsidP="004C7616">
      <w:pPr>
        <w:pStyle w:val="Geonika"/>
        <w:rPr>
          <w:rFonts w:ascii="Times New Roman" w:hAnsi="Times New Roman"/>
        </w:rPr>
      </w:pPr>
      <w:r w:rsidRPr="006B2146">
        <w:rPr>
          <w:rFonts w:ascii="Times New Roman" w:hAnsi="Times New Roman"/>
        </w:rPr>
        <w:t>спортивная площадка мощностью 350 кв. м (п. Лиственичный, общественно-деловая зона);</w:t>
      </w:r>
    </w:p>
    <w:p w:rsidR="004C7616" w:rsidRPr="006B2146" w:rsidRDefault="004C7616" w:rsidP="004C7616">
      <w:pPr>
        <w:pStyle w:val="Geonika"/>
        <w:rPr>
          <w:rFonts w:ascii="Times New Roman" w:hAnsi="Times New Roman"/>
        </w:rPr>
      </w:pPr>
      <w:r w:rsidRPr="006B2146">
        <w:rPr>
          <w:rFonts w:ascii="Times New Roman" w:hAnsi="Times New Roman"/>
        </w:rPr>
        <w:t xml:space="preserve">спортивная площадка мощностью 350 кв. м (п. Ягодный, </w:t>
      </w:r>
      <w:bookmarkStart w:id="14" w:name="OLE_LINK3"/>
      <w:bookmarkStart w:id="15" w:name="OLE_LINK4"/>
      <w:bookmarkStart w:id="16" w:name="OLE_LINK5"/>
      <w:r w:rsidRPr="006B2146">
        <w:rPr>
          <w:rFonts w:ascii="Times New Roman" w:hAnsi="Times New Roman"/>
        </w:rPr>
        <w:t>общественно-деловая зона</w:t>
      </w:r>
      <w:bookmarkEnd w:id="14"/>
      <w:bookmarkEnd w:id="15"/>
      <w:bookmarkEnd w:id="16"/>
      <w:r w:rsidRPr="006B2146">
        <w:rPr>
          <w:rFonts w:ascii="Times New Roman" w:hAnsi="Times New Roman"/>
        </w:rPr>
        <w:t>);</w:t>
      </w:r>
    </w:p>
    <w:p w:rsidR="004C7616" w:rsidRPr="006B2146" w:rsidRDefault="004C7616" w:rsidP="004C7616">
      <w:pPr>
        <w:pStyle w:val="Geonika"/>
        <w:rPr>
          <w:rFonts w:ascii="Times New Roman" w:hAnsi="Times New Roman"/>
        </w:rPr>
      </w:pPr>
      <w:r w:rsidRPr="006B2146">
        <w:rPr>
          <w:rFonts w:ascii="Times New Roman" w:hAnsi="Times New Roman"/>
        </w:rPr>
        <w:t>спортивная площадка мощностью 350 кв. м (п. Дальний, общественно-деловая зона).</w:t>
      </w:r>
    </w:p>
    <w:p w:rsidR="004C7616" w:rsidRPr="006B2146" w:rsidRDefault="00B75838" w:rsidP="006B2146">
      <w:pPr>
        <w:pStyle w:val="G1"/>
        <w:rPr>
          <w:rFonts w:ascii="Times New Roman" w:hAnsi="Times New Roman"/>
          <w:b/>
        </w:rPr>
      </w:pPr>
      <w:bookmarkStart w:id="17" w:name="_Toc482688361"/>
      <w:r>
        <w:rPr>
          <w:rFonts w:ascii="Times New Roman" w:hAnsi="Times New Roman"/>
          <w:b/>
        </w:rPr>
        <w:t xml:space="preserve">1.2. </w:t>
      </w:r>
      <w:r w:rsidR="004C7616" w:rsidRPr="006B2146">
        <w:rPr>
          <w:rFonts w:ascii="Times New Roman" w:hAnsi="Times New Roman"/>
          <w:b/>
        </w:rPr>
        <w:t>Объектов отдыха, туризма и санаторно-курортного лечения</w:t>
      </w:r>
      <w:bookmarkEnd w:id="17"/>
    </w:p>
    <w:p w:rsidR="004C7616" w:rsidRPr="006B2146" w:rsidRDefault="004C7616" w:rsidP="004C7616">
      <w:pPr>
        <w:pStyle w:val="Geonika"/>
        <w:rPr>
          <w:rFonts w:ascii="Times New Roman" w:hAnsi="Times New Roman"/>
        </w:rPr>
      </w:pPr>
      <w:r w:rsidRPr="006B2146">
        <w:rPr>
          <w:rFonts w:ascii="Times New Roman" w:hAnsi="Times New Roman"/>
        </w:rPr>
        <w:t xml:space="preserve">база отдыха </w:t>
      </w:r>
      <w:bookmarkStart w:id="18" w:name="OLE_LINK441"/>
      <w:bookmarkStart w:id="19" w:name="OLE_LINK442"/>
      <w:r w:rsidRPr="006B2146">
        <w:rPr>
          <w:rFonts w:ascii="Times New Roman" w:hAnsi="Times New Roman"/>
          <w:shd w:val="clear" w:color="auto" w:fill="FFFFFF"/>
        </w:rPr>
        <w:t>(</w:t>
      </w:r>
      <w:r w:rsidRPr="006B2146">
        <w:rPr>
          <w:rFonts w:ascii="Times New Roman" w:hAnsi="Times New Roman"/>
        </w:rPr>
        <w:t>п. Лиственичный</w:t>
      </w:r>
      <w:r w:rsidRPr="006B2146">
        <w:rPr>
          <w:rFonts w:ascii="Times New Roman" w:hAnsi="Times New Roman"/>
          <w:shd w:val="clear" w:color="auto" w:fill="FFFFFF"/>
        </w:rPr>
        <w:t xml:space="preserve">, </w:t>
      </w:r>
      <w:bookmarkStart w:id="20" w:name="OLE_LINK409"/>
      <w:bookmarkStart w:id="21" w:name="OLE_LINK410"/>
      <w:bookmarkStart w:id="22" w:name="OLE_LINK411"/>
      <w:r w:rsidRPr="006B2146">
        <w:rPr>
          <w:rFonts w:ascii="Times New Roman" w:hAnsi="Times New Roman"/>
          <w:shd w:val="clear" w:color="auto" w:fill="FFFFFF"/>
        </w:rPr>
        <w:t>зона объектов отдыха, туризма и санаторно-курортного лечения</w:t>
      </w:r>
      <w:bookmarkEnd w:id="20"/>
      <w:bookmarkEnd w:id="21"/>
      <w:bookmarkEnd w:id="22"/>
      <w:r w:rsidRPr="006B2146">
        <w:rPr>
          <w:rFonts w:ascii="Times New Roman" w:hAnsi="Times New Roman"/>
          <w:shd w:val="clear" w:color="auto" w:fill="FFFFFF"/>
        </w:rPr>
        <w:t>)</w:t>
      </w:r>
      <w:bookmarkEnd w:id="18"/>
      <w:bookmarkEnd w:id="19"/>
      <w:r w:rsidRPr="006B2146">
        <w:rPr>
          <w:rFonts w:ascii="Times New Roman" w:hAnsi="Times New Roman"/>
          <w:shd w:val="clear" w:color="auto" w:fill="FFFFFF"/>
        </w:rPr>
        <w:t>.</w:t>
      </w:r>
    </w:p>
    <w:p w:rsidR="004C7616" w:rsidRPr="006B2146" w:rsidRDefault="00B75838" w:rsidP="006B2146">
      <w:pPr>
        <w:pStyle w:val="G1"/>
        <w:rPr>
          <w:rFonts w:ascii="Times New Roman" w:hAnsi="Times New Roman"/>
          <w:b/>
        </w:rPr>
      </w:pPr>
      <w:bookmarkStart w:id="23" w:name="_Toc482688362"/>
      <w:r>
        <w:rPr>
          <w:rFonts w:ascii="Times New Roman" w:hAnsi="Times New Roman"/>
          <w:b/>
        </w:rPr>
        <w:t xml:space="preserve">1.3. </w:t>
      </w:r>
      <w:r w:rsidR="004C7616" w:rsidRPr="006B2146">
        <w:rPr>
          <w:rFonts w:ascii="Times New Roman" w:hAnsi="Times New Roman"/>
          <w:b/>
        </w:rPr>
        <w:t>Объекты инженерной инфраструктуры</w:t>
      </w:r>
      <w:bookmarkEnd w:id="23"/>
    </w:p>
    <w:p w:rsidR="004C7616" w:rsidRPr="003712AC" w:rsidRDefault="004C7616" w:rsidP="004C7616">
      <w:pPr>
        <w:pStyle w:val="afff4"/>
        <w:jc w:val="center"/>
      </w:pPr>
      <w:r w:rsidRPr="003712AC">
        <w:t>сельское поселение Леуши</w:t>
      </w:r>
    </w:p>
    <w:p w:rsidR="004C7616" w:rsidRPr="003712AC" w:rsidRDefault="004C7616" w:rsidP="004C7616">
      <w:pPr>
        <w:pStyle w:val="aff2"/>
        <w:spacing w:after="60"/>
        <w:ind w:left="0" w:firstLine="567"/>
      </w:pPr>
      <w:r w:rsidRPr="003712AC">
        <w:t>канализационные очистные сооружения для п. Ягодный, п. Дальний производительностью 230 куб.м/сут (зона инженерной инфраструктуры) – 1 объект (санитарно-защитная зона 150 метров);</w:t>
      </w:r>
    </w:p>
    <w:p w:rsidR="004C7616" w:rsidRPr="003712AC" w:rsidRDefault="004C7616" w:rsidP="004C7616">
      <w:pPr>
        <w:pStyle w:val="aff2"/>
        <w:spacing w:after="60"/>
        <w:ind w:left="0" w:firstLine="567"/>
        <w:rPr>
          <w:shd w:val="clear" w:color="auto" w:fill="FFFFFF"/>
        </w:rPr>
      </w:pPr>
      <w:r w:rsidRPr="003712AC">
        <w:rPr>
          <w:shd w:val="clear" w:color="auto" w:fill="FFFFFF"/>
        </w:rPr>
        <w:t xml:space="preserve">трансформаторные подстанции </w:t>
      </w:r>
      <w:r w:rsidRPr="003712AC">
        <w:rPr>
          <w:color w:val="000000" w:themeColor="text1"/>
        </w:rPr>
        <w:t>10(6)/0,4 кВ – 3 объекта</w:t>
      </w:r>
      <w:r w:rsidRPr="003712AC">
        <w:rPr>
          <w:shd w:val="clear" w:color="auto" w:fill="FFFFFF"/>
        </w:rPr>
        <w:t xml:space="preserve">. </w:t>
      </w:r>
    </w:p>
    <w:p w:rsidR="004C7616" w:rsidRDefault="004C7616" w:rsidP="004C7616">
      <w:pPr>
        <w:pStyle w:val="afff4"/>
        <w:jc w:val="center"/>
      </w:pPr>
      <w:r>
        <w:t>с. Леуши</w:t>
      </w:r>
    </w:p>
    <w:p w:rsidR="004C7616" w:rsidRPr="00756654" w:rsidRDefault="004C7616" w:rsidP="004C7616">
      <w:pPr>
        <w:pStyle w:val="aff2"/>
        <w:spacing w:after="60"/>
        <w:ind w:left="0" w:firstLine="567"/>
      </w:pPr>
      <w:r>
        <w:t>водозабор (куст артезианских скважин)</w:t>
      </w:r>
      <w:r w:rsidRPr="00756654">
        <w:t xml:space="preserve"> производительностью 510 куб.м/сут</w:t>
      </w:r>
      <w:r>
        <w:t xml:space="preserve"> (зона инженерной инфраструктуры) – 1 объект (з</w:t>
      </w:r>
      <w:r w:rsidRPr="002A465A">
        <w:t>оны санитарной охраны источников водоснабжения и водопроводов питьевого назначения</w:t>
      </w:r>
      <w:r>
        <w:t xml:space="preserve"> 30 метров)</w:t>
      </w:r>
      <w:r w:rsidRPr="00756654">
        <w:t>;</w:t>
      </w:r>
    </w:p>
    <w:p w:rsidR="004C7616" w:rsidRPr="00756654" w:rsidRDefault="004C7616" w:rsidP="004C7616">
      <w:pPr>
        <w:pStyle w:val="aff2"/>
        <w:spacing w:after="60"/>
        <w:ind w:left="0" w:firstLine="567"/>
      </w:pPr>
      <w:r>
        <w:t>водопроводные очистные сооружения</w:t>
      </w:r>
      <w:r w:rsidRPr="00756654">
        <w:t xml:space="preserve"> производительностью 510 куб.м/сут</w:t>
      </w:r>
      <w:r>
        <w:t xml:space="preserve"> (зона инженерной инфраструктуры) – 1 объект (з</w:t>
      </w:r>
      <w:r w:rsidRPr="002A465A">
        <w:t>оны санитарной охраны источников водоснабжения и водопроводов питьевого назначения</w:t>
      </w:r>
      <w:r>
        <w:t xml:space="preserve"> 30 метров)</w:t>
      </w:r>
      <w:r w:rsidRPr="00756654">
        <w:t>;</w:t>
      </w:r>
    </w:p>
    <w:p w:rsidR="004C7616" w:rsidRDefault="004C7616" w:rsidP="004C7616">
      <w:pPr>
        <w:pStyle w:val="aff2"/>
        <w:spacing w:after="60"/>
        <w:ind w:left="0" w:firstLine="567"/>
      </w:pPr>
      <w:r w:rsidRPr="00756654">
        <w:t>магистральн</w:t>
      </w:r>
      <w:r>
        <w:t>ые</w:t>
      </w:r>
      <w:r w:rsidRPr="00756654">
        <w:t xml:space="preserve"> водопроводны</w:t>
      </w:r>
      <w:r>
        <w:t>е</w:t>
      </w:r>
      <w:r w:rsidRPr="00756654">
        <w:t xml:space="preserve"> сет</w:t>
      </w:r>
      <w:r>
        <w:t>и</w:t>
      </w:r>
      <w:r w:rsidRPr="00756654">
        <w:t xml:space="preserve"> диаметрами 110-160 мм, общей протяженностью </w:t>
      </w:r>
      <w:r>
        <w:t>8,8</w:t>
      </w:r>
      <w:r w:rsidRPr="00756654">
        <w:t xml:space="preserve"> км;</w:t>
      </w:r>
    </w:p>
    <w:p w:rsidR="004C7616" w:rsidRDefault="004C7616" w:rsidP="004C7616">
      <w:pPr>
        <w:pStyle w:val="aff2"/>
        <w:spacing w:after="60"/>
        <w:ind w:left="0" w:firstLine="567"/>
      </w:pPr>
      <w:r w:rsidRPr="00756654">
        <w:t>магистральн</w:t>
      </w:r>
      <w:r>
        <w:t>ые</w:t>
      </w:r>
      <w:r w:rsidRPr="00756654">
        <w:t xml:space="preserve"> водопроводны</w:t>
      </w:r>
      <w:r>
        <w:t>е</w:t>
      </w:r>
      <w:r w:rsidRPr="00756654">
        <w:t xml:space="preserve"> сет</w:t>
      </w:r>
      <w:r>
        <w:t>и</w:t>
      </w:r>
      <w:r w:rsidRPr="00756654">
        <w:t xml:space="preserve"> общей протяженностью </w:t>
      </w:r>
      <w:r>
        <w:t>3,3</w:t>
      </w:r>
      <w:r w:rsidRPr="00756654">
        <w:t xml:space="preserve"> км</w:t>
      </w:r>
      <w:r>
        <w:t>, реконструкция;</w:t>
      </w:r>
    </w:p>
    <w:p w:rsidR="004C7616" w:rsidRDefault="004C7616" w:rsidP="004C7616">
      <w:pPr>
        <w:pStyle w:val="aff2"/>
        <w:spacing w:after="60"/>
        <w:ind w:left="0" w:firstLine="567"/>
      </w:pPr>
      <w:r w:rsidRPr="008C0B40">
        <w:t xml:space="preserve">магистральные тепловые сети, протяженностью </w:t>
      </w:r>
      <w:r>
        <w:t>1,4</w:t>
      </w:r>
      <w:r w:rsidRPr="008C0B40">
        <w:t xml:space="preserve"> км в двухтрубном исполнении</w:t>
      </w:r>
      <w:r>
        <w:t xml:space="preserve"> (охранная зона 3 метра)</w:t>
      </w:r>
      <w:r w:rsidRPr="008C0B40">
        <w:t>;</w:t>
      </w:r>
    </w:p>
    <w:p w:rsidR="004C7616" w:rsidRPr="008C0B40" w:rsidRDefault="004C7616" w:rsidP="004C7616">
      <w:pPr>
        <w:pStyle w:val="aff2"/>
        <w:spacing w:after="60"/>
        <w:ind w:left="0" w:firstLine="567"/>
      </w:pPr>
      <w:r w:rsidRPr="008C0B40">
        <w:t xml:space="preserve">магистральные тепловые сети, </w:t>
      </w:r>
      <w:r w:rsidRPr="003C34C3">
        <w:t>протяженностью 1,</w:t>
      </w:r>
      <w:r>
        <w:t>0</w:t>
      </w:r>
      <w:r w:rsidRPr="003C34C3">
        <w:t xml:space="preserve"> км в двухтрубном</w:t>
      </w:r>
      <w:r w:rsidRPr="008C0B40">
        <w:t xml:space="preserve"> исполнении</w:t>
      </w:r>
      <w:r>
        <w:t>, реконструкция (охранная зона 3 метра);</w:t>
      </w:r>
    </w:p>
    <w:p w:rsidR="004C7616" w:rsidRDefault="004C7616" w:rsidP="004C7616">
      <w:pPr>
        <w:pStyle w:val="aff2"/>
        <w:spacing w:after="60"/>
        <w:ind w:left="0" w:firstLine="567"/>
      </w:pPr>
      <w:r w:rsidRPr="00D46AA2">
        <w:t xml:space="preserve">котельная </w:t>
      </w:r>
      <w:r w:rsidRPr="008B6081">
        <w:t>мощностью 0,96 Гкал/ч (зона</w:t>
      </w:r>
      <w:r>
        <w:t xml:space="preserve"> инженерной инфраструктуры) – 1 </w:t>
      </w:r>
      <w:r w:rsidRPr="00294434">
        <w:t>объект;</w:t>
      </w:r>
    </w:p>
    <w:p w:rsidR="004C7616" w:rsidRPr="00D46AA2" w:rsidRDefault="004C7616" w:rsidP="004C7616">
      <w:pPr>
        <w:pStyle w:val="aff2"/>
        <w:spacing w:after="60"/>
        <w:ind w:left="0" w:firstLine="567"/>
      </w:pPr>
      <w:r w:rsidRPr="00D46AA2">
        <w:t>котельная</w:t>
      </w:r>
      <w:r>
        <w:t xml:space="preserve"> СОШ</w:t>
      </w:r>
      <w:r w:rsidRPr="00D46AA2">
        <w:t xml:space="preserve"> </w:t>
      </w:r>
      <w:r w:rsidRPr="008B6081">
        <w:t xml:space="preserve">мощностью </w:t>
      </w:r>
      <w:r>
        <w:t>3,4</w:t>
      </w:r>
      <w:r w:rsidRPr="008B6081">
        <w:t xml:space="preserve"> Гкал/ч (зона</w:t>
      </w:r>
      <w:r>
        <w:t xml:space="preserve"> инженерной инфраструктуры) – 1 </w:t>
      </w:r>
      <w:r w:rsidRPr="00294434">
        <w:t>объект</w:t>
      </w:r>
      <w:r>
        <w:t>, реконструкция;</w:t>
      </w:r>
    </w:p>
    <w:p w:rsidR="004C7616" w:rsidRPr="008C0B40" w:rsidRDefault="005F228C" w:rsidP="004C7616">
      <w:pPr>
        <w:pStyle w:val="aff2"/>
        <w:spacing w:after="60"/>
        <w:ind w:left="0" w:firstLine="567"/>
        <w:rPr>
          <w:shd w:val="clear" w:color="auto" w:fill="FFFFFF"/>
        </w:rPr>
      </w:pPr>
      <w:r>
        <w:rPr>
          <w:noProof/>
        </w:rPr>
        <w:pict>
          <v:shapetype id="_x0000_t202" coordsize="21600,21600" o:spt="202" path="m,l,21600r21600,l21600,xe">
            <v:stroke joinstyle="miter"/>
            <v:path gradientshapeok="t" o:connecttype="rect"/>
          </v:shapetype>
          <v:shape id="_x0000_s1026" type="#_x0000_t202" style="position:absolute;left:0;text-align:left;margin-left:5.95pt;margin-top:34.35pt;width:490.5pt;height:42.8pt;z-index:251660800;mso-width-relative:margin;mso-height-relative:margin" filled="f" stroked="f">
            <v:textbox>
              <w:txbxContent>
                <w:p w:rsidR="00A5394F" w:rsidRDefault="00A5394F" w:rsidP="00B75838">
                  <w:pPr>
                    <w:jc w:val="center"/>
                  </w:pPr>
                </w:p>
                <w:p w:rsidR="00A5394F" w:rsidRPr="0014787D" w:rsidRDefault="00A5394F" w:rsidP="00B75838">
                  <w:pPr>
                    <w:jc w:val="center"/>
                    <w:rPr>
                      <w:color w:val="808080" w:themeColor="background1" w:themeShade="80"/>
                      <w:sz w:val="20"/>
                    </w:rPr>
                  </w:pPr>
                  <w:r>
                    <w:rPr>
                      <w:color w:val="808080" w:themeColor="background1" w:themeShade="80"/>
                      <w:sz w:val="20"/>
                    </w:rPr>
                    <w:t>4</w:t>
                  </w:r>
                </w:p>
              </w:txbxContent>
            </v:textbox>
          </v:shape>
        </w:pict>
      </w:r>
      <w:r w:rsidR="004C7616">
        <w:rPr>
          <w:shd w:val="clear" w:color="auto" w:fill="FFFFFF"/>
        </w:rPr>
        <w:t>трансформаторные</w:t>
      </w:r>
      <w:r w:rsidR="004C7616" w:rsidRPr="008C0B40">
        <w:rPr>
          <w:shd w:val="clear" w:color="auto" w:fill="FFFFFF"/>
        </w:rPr>
        <w:t xml:space="preserve"> подстанции</w:t>
      </w:r>
      <w:r w:rsidR="004C7616">
        <w:rPr>
          <w:shd w:val="clear" w:color="auto" w:fill="FFFFFF"/>
        </w:rPr>
        <w:t xml:space="preserve"> </w:t>
      </w:r>
      <w:r w:rsidR="004C7616" w:rsidRPr="004025EE">
        <w:rPr>
          <w:color w:val="000000" w:themeColor="text1"/>
        </w:rPr>
        <w:t>10(6)/0,4 кВ</w:t>
      </w:r>
      <w:r w:rsidR="004C7616">
        <w:rPr>
          <w:color w:val="000000" w:themeColor="text1"/>
        </w:rPr>
        <w:t xml:space="preserve"> – 7 объектов</w:t>
      </w:r>
      <w:r w:rsidR="004C7616" w:rsidRPr="008C0B40">
        <w:rPr>
          <w:shd w:val="clear" w:color="auto" w:fill="FFFFFF"/>
        </w:rPr>
        <w:t xml:space="preserve">; </w:t>
      </w:r>
    </w:p>
    <w:p w:rsidR="004C7616" w:rsidRPr="00240292" w:rsidRDefault="004C7616" w:rsidP="004C7616">
      <w:pPr>
        <w:pStyle w:val="aff2"/>
        <w:spacing w:after="60"/>
        <w:ind w:left="0" w:firstLine="567"/>
      </w:pPr>
      <w:r w:rsidRPr="00240292">
        <w:lastRenderedPageBreak/>
        <w:t>антенно-мачтов</w:t>
      </w:r>
      <w:r>
        <w:t>ое</w:t>
      </w:r>
      <w:r w:rsidRPr="00240292">
        <w:t xml:space="preserve"> сооружени</w:t>
      </w:r>
      <w:r>
        <w:t>е</w:t>
      </w:r>
      <w:r w:rsidRPr="00240292">
        <w:t xml:space="preserve"> (вышк</w:t>
      </w:r>
      <w:r>
        <w:t xml:space="preserve">а сотовой связи) - 1 </w:t>
      </w:r>
      <w:r w:rsidRPr="00294434">
        <w:t>объект</w:t>
      </w:r>
      <w:r w:rsidRPr="00240292">
        <w:t>.</w:t>
      </w:r>
    </w:p>
    <w:p w:rsidR="004C7616" w:rsidRDefault="004C7616" w:rsidP="004C7616">
      <w:pPr>
        <w:pStyle w:val="afff4"/>
        <w:jc w:val="center"/>
      </w:pPr>
      <w:r>
        <w:t>п. Лиственичный</w:t>
      </w:r>
    </w:p>
    <w:p w:rsidR="004C7616" w:rsidRPr="00756654" w:rsidRDefault="004C7616" w:rsidP="004C7616">
      <w:pPr>
        <w:pStyle w:val="aff2"/>
        <w:spacing w:after="60"/>
        <w:ind w:left="0" w:firstLine="567"/>
      </w:pPr>
      <w:r>
        <w:t>водозабор (куст артезианских скважин)</w:t>
      </w:r>
      <w:r w:rsidRPr="00756654">
        <w:t xml:space="preserve"> производительностью </w:t>
      </w:r>
      <w:r>
        <w:t>320</w:t>
      </w:r>
      <w:r w:rsidRPr="00756654">
        <w:t xml:space="preserve"> куб.м/сут</w:t>
      </w:r>
      <w:r>
        <w:t xml:space="preserve"> (зона инженерной инфраструктуры) – 1 объект (з</w:t>
      </w:r>
      <w:r w:rsidRPr="002A465A">
        <w:t>оны санитарной охраны источников водоснабжения и водопроводов питьевого назначения</w:t>
      </w:r>
      <w:r>
        <w:t xml:space="preserve"> 30 метров)</w:t>
      </w:r>
      <w:r w:rsidRPr="00756654">
        <w:t>;</w:t>
      </w:r>
    </w:p>
    <w:p w:rsidR="004C7616" w:rsidRPr="00756654" w:rsidRDefault="004C7616" w:rsidP="004C7616">
      <w:pPr>
        <w:pStyle w:val="aff2"/>
        <w:spacing w:after="60"/>
        <w:ind w:left="0" w:firstLine="567"/>
      </w:pPr>
      <w:r>
        <w:t>водопроводные очистные сооружения</w:t>
      </w:r>
      <w:r w:rsidRPr="00756654">
        <w:t xml:space="preserve"> производительностью </w:t>
      </w:r>
      <w:r>
        <w:t xml:space="preserve">320 </w:t>
      </w:r>
      <w:r w:rsidRPr="00756654">
        <w:t>куб.м/сут</w:t>
      </w:r>
      <w:r>
        <w:t xml:space="preserve"> (зона инженерной инфраструктуры) – 1 объект (з</w:t>
      </w:r>
      <w:r w:rsidRPr="002A465A">
        <w:t>оны санитарной охраны источников водоснабжения и водопроводов питьевого назначения</w:t>
      </w:r>
      <w:r>
        <w:t xml:space="preserve"> 30 метров)</w:t>
      </w:r>
      <w:r w:rsidRPr="00756654">
        <w:t>;</w:t>
      </w:r>
    </w:p>
    <w:p w:rsidR="004C7616" w:rsidRDefault="004C7616" w:rsidP="004C7616">
      <w:pPr>
        <w:pStyle w:val="aff2"/>
        <w:spacing w:after="60"/>
        <w:ind w:left="0" w:firstLine="567"/>
      </w:pPr>
      <w:r w:rsidRPr="000C59BF">
        <w:t>магистральные водопроводные сети диаметрами 110-160 мм, общей протяженностью 5,5 км;</w:t>
      </w:r>
    </w:p>
    <w:p w:rsidR="004C7616" w:rsidRDefault="004C7616" w:rsidP="004C7616">
      <w:pPr>
        <w:pStyle w:val="aff2"/>
        <w:spacing w:after="60"/>
        <w:ind w:left="0" w:firstLine="567"/>
      </w:pPr>
      <w:r w:rsidRPr="000C59BF">
        <w:t>котельная мощностью</w:t>
      </w:r>
      <w:r w:rsidRPr="005613D8">
        <w:t xml:space="preserve"> </w:t>
      </w:r>
      <w:r>
        <w:t>1,06</w:t>
      </w:r>
      <w:r w:rsidRPr="005613D8">
        <w:t xml:space="preserve"> Гкал/ч (зона</w:t>
      </w:r>
      <w:r>
        <w:t xml:space="preserve"> инженерной инфраструктуры) – 1 объект;</w:t>
      </w:r>
    </w:p>
    <w:p w:rsidR="004C7616" w:rsidRDefault="004C7616" w:rsidP="004C7616">
      <w:pPr>
        <w:pStyle w:val="aff2"/>
        <w:spacing w:after="60"/>
        <w:ind w:left="0" w:firstLine="567"/>
      </w:pPr>
      <w:r w:rsidRPr="00D46AA2">
        <w:t>котельная</w:t>
      </w:r>
      <w:r>
        <w:t xml:space="preserve"> №10</w:t>
      </w:r>
      <w:r w:rsidRPr="00D46AA2">
        <w:t xml:space="preserve"> </w:t>
      </w:r>
      <w:r w:rsidRPr="008B6081">
        <w:t xml:space="preserve">мощностью </w:t>
      </w:r>
      <w:r>
        <w:t>1,36</w:t>
      </w:r>
      <w:r w:rsidRPr="008B6081">
        <w:t xml:space="preserve"> Гкал/ч (зона</w:t>
      </w:r>
      <w:r>
        <w:t xml:space="preserve"> п</w:t>
      </w:r>
      <w:r w:rsidRPr="0031770C">
        <w:t>роизводственн</w:t>
      </w:r>
      <w:r>
        <w:t xml:space="preserve">ого и коммунально-складского назначения) – 1 </w:t>
      </w:r>
      <w:r w:rsidRPr="00294434">
        <w:t>объект</w:t>
      </w:r>
      <w:r>
        <w:t>, реконструкция;</w:t>
      </w:r>
    </w:p>
    <w:p w:rsidR="004C7616" w:rsidRPr="008C0B40" w:rsidRDefault="004C7616" w:rsidP="004C7616">
      <w:pPr>
        <w:pStyle w:val="aff2"/>
        <w:spacing w:after="60"/>
        <w:ind w:left="0" w:firstLine="567"/>
      </w:pPr>
      <w:r w:rsidRPr="008C0B40">
        <w:t xml:space="preserve">магистральные тепловые сети, </w:t>
      </w:r>
      <w:r w:rsidRPr="003C34C3">
        <w:t xml:space="preserve">протяженностью </w:t>
      </w:r>
      <w:r>
        <w:t>0,9</w:t>
      </w:r>
      <w:r w:rsidRPr="003C34C3">
        <w:t xml:space="preserve"> км в двухтрубном</w:t>
      </w:r>
      <w:r w:rsidRPr="008C0B40">
        <w:t xml:space="preserve"> исполнении</w:t>
      </w:r>
      <w:r>
        <w:t>, реконструкция (охранная зона 3 метра);</w:t>
      </w:r>
    </w:p>
    <w:p w:rsidR="004C7616" w:rsidRPr="008C0B40" w:rsidRDefault="004C7616" w:rsidP="004C7616">
      <w:pPr>
        <w:pStyle w:val="aff2"/>
        <w:spacing w:after="60"/>
        <w:ind w:left="0" w:firstLine="567"/>
        <w:rPr>
          <w:shd w:val="clear" w:color="auto" w:fill="FFFFFF"/>
        </w:rPr>
      </w:pPr>
      <w:r>
        <w:rPr>
          <w:shd w:val="clear" w:color="auto" w:fill="FFFFFF"/>
        </w:rPr>
        <w:t>трансформаторные</w:t>
      </w:r>
      <w:r w:rsidRPr="008C0B40">
        <w:rPr>
          <w:shd w:val="clear" w:color="auto" w:fill="FFFFFF"/>
        </w:rPr>
        <w:t xml:space="preserve"> подстанции</w:t>
      </w:r>
      <w:r>
        <w:rPr>
          <w:shd w:val="clear" w:color="auto" w:fill="FFFFFF"/>
        </w:rPr>
        <w:t xml:space="preserve"> </w:t>
      </w:r>
      <w:r w:rsidRPr="004025EE">
        <w:rPr>
          <w:color w:val="000000" w:themeColor="text1"/>
        </w:rPr>
        <w:t>10(6)/0,4 кВ</w:t>
      </w:r>
      <w:r>
        <w:rPr>
          <w:color w:val="000000" w:themeColor="text1"/>
        </w:rPr>
        <w:t xml:space="preserve"> – 4 объекта</w:t>
      </w:r>
      <w:r w:rsidRPr="008C0B40">
        <w:rPr>
          <w:shd w:val="clear" w:color="auto" w:fill="FFFFFF"/>
        </w:rPr>
        <w:t xml:space="preserve">; </w:t>
      </w:r>
    </w:p>
    <w:p w:rsidR="004C7616" w:rsidRPr="00240292" w:rsidRDefault="004C7616" w:rsidP="004C7616">
      <w:pPr>
        <w:pStyle w:val="aff2"/>
        <w:spacing w:after="60"/>
        <w:ind w:left="0" w:firstLine="567"/>
      </w:pPr>
      <w:r w:rsidRPr="00240292">
        <w:t>антенно-мачтов</w:t>
      </w:r>
      <w:r>
        <w:t>ое</w:t>
      </w:r>
      <w:r w:rsidRPr="00240292">
        <w:t xml:space="preserve"> сооружени</w:t>
      </w:r>
      <w:r>
        <w:t>е</w:t>
      </w:r>
      <w:r w:rsidRPr="00240292">
        <w:t xml:space="preserve"> (вышк</w:t>
      </w:r>
      <w:r>
        <w:t xml:space="preserve">а сотовой связи) - 1 </w:t>
      </w:r>
      <w:r w:rsidRPr="00294434">
        <w:t>объект</w:t>
      </w:r>
      <w:r w:rsidRPr="00240292">
        <w:t>.</w:t>
      </w:r>
    </w:p>
    <w:p w:rsidR="004C7616" w:rsidRDefault="004C7616" w:rsidP="004C7616">
      <w:pPr>
        <w:pStyle w:val="afff4"/>
        <w:jc w:val="center"/>
      </w:pPr>
      <w:r>
        <w:t>п. Ягодный</w:t>
      </w:r>
    </w:p>
    <w:p w:rsidR="004C7616" w:rsidRPr="00756654" w:rsidRDefault="004C7616" w:rsidP="004C7616">
      <w:pPr>
        <w:pStyle w:val="aff2"/>
        <w:spacing w:after="60"/>
        <w:ind w:left="0" w:firstLine="567"/>
      </w:pPr>
      <w:r>
        <w:t>водозабор (куст артезианских скважин)</w:t>
      </w:r>
      <w:r w:rsidRPr="00756654">
        <w:t xml:space="preserve"> производительностью </w:t>
      </w:r>
      <w:r>
        <w:t>280</w:t>
      </w:r>
      <w:r w:rsidRPr="00756654">
        <w:t xml:space="preserve"> куб.м/сут</w:t>
      </w:r>
      <w:r>
        <w:t xml:space="preserve"> (зона инженерной инфраструктуры) – 1 объект (з</w:t>
      </w:r>
      <w:r w:rsidRPr="002A465A">
        <w:t>оны санитарной охраны источников водоснабжения и водопроводов питьевого назначения</w:t>
      </w:r>
      <w:r>
        <w:t xml:space="preserve"> 30 метров)</w:t>
      </w:r>
      <w:r w:rsidRPr="00756654">
        <w:t>;</w:t>
      </w:r>
    </w:p>
    <w:p w:rsidR="004C7616" w:rsidRPr="00756654" w:rsidRDefault="004C7616" w:rsidP="004C7616">
      <w:pPr>
        <w:pStyle w:val="aff2"/>
        <w:spacing w:after="60"/>
        <w:ind w:left="0" w:firstLine="567"/>
      </w:pPr>
      <w:r>
        <w:t>водопроводные очистные сооружения</w:t>
      </w:r>
      <w:r w:rsidRPr="00756654">
        <w:t xml:space="preserve"> производительностью </w:t>
      </w:r>
      <w:r>
        <w:t xml:space="preserve">280 </w:t>
      </w:r>
      <w:r w:rsidRPr="00756654">
        <w:t>куб.м/сут</w:t>
      </w:r>
      <w:r>
        <w:t xml:space="preserve"> (зона инженерной инфраструктуры) – 1 объект (з</w:t>
      </w:r>
      <w:r w:rsidRPr="002A465A">
        <w:t>оны санитарной охраны источников водоснабжения и водопроводов питьевого назначения</w:t>
      </w:r>
      <w:r>
        <w:t xml:space="preserve"> 30 метров)</w:t>
      </w:r>
      <w:r w:rsidRPr="00756654">
        <w:t>;</w:t>
      </w:r>
    </w:p>
    <w:p w:rsidR="004C7616" w:rsidRDefault="004C7616" w:rsidP="004C7616">
      <w:pPr>
        <w:pStyle w:val="aff2"/>
        <w:spacing w:after="60"/>
        <w:ind w:left="0" w:firstLine="567"/>
      </w:pPr>
      <w:r w:rsidRPr="000C59BF">
        <w:t>магистральные водопроводные сети диаметрами 110-140 мм, общей протяженностью 7,6 км;</w:t>
      </w:r>
    </w:p>
    <w:p w:rsidR="004C7616" w:rsidRPr="00157800" w:rsidRDefault="004C7616" w:rsidP="004C7616">
      <w:pPr>
        <w:pStyle w:val="aff2"/>
        <w:spacing w:after="60"/>
        <w:ind w:left="0" w:firstLine="567"/>
      </w:pPr>
      <w:r w:rsidRPr="00157800">
        <w:t>магистральные водопроводные сети, общей протяженностью 1,2 км, реконструкция;</w:t>
      </w:r>
    </w:p>
    <w:p w:rsidR="004C7616" w:rsidRDefault="004C7616" w:rsidP="004C7616">
      <w:pPr>
        <w:pStyle w:val="aff2"/>
        <w:spacing w:after="60"/>
        <w:ind w:left="0" w:firstLine="567"/>
      </w:pPr>
      <w:r w:rsidRPr="00157800">
        <w:t>котельная №8 мощностью</w:t>
      </w:r>
      <w:r w:rsidRPr="008B6081">
        <w:t xml:space="preserve"> </w:t>
      </w:r>
      <w:r>
        <w:t>3,0</w:t>
      </w:r>
      <w:r w:rsidRPr="008B6081">
        <w:t xml:space="preserve"> Гкал/ч (зона</w:t>
      </w:r>
      <w:r>
        <w:t xml:space="preserve"> индивидуальной жилой застройки) – 1 </w:t>
      </w:r>
      <w:r w:rsidRPr="00294434">
        <w:t>объект</w:t>
      </w:r>
      <w:r>
        <w:t>, реконструкция;</w:t>
      </w:r>
    </w:p>
    <w:p w:rsidR="004C7616" w:rsidRPr="00157800" w:rsidRDefault="004C7616" w:rsidP="004C7616">
      <w:pPr>
        <w:pStyle w:val="aff2"/>
        <w:spacing w:after="60"/>
        <w:ind w:left="0" w:firstLine="567"/>
      </w:pPr>
      <w:r w:rsidRPr="00157800">
        <w:t>магистральные тепловые сети, протяженностью 1,5 км в двухтрубном исполнении, реконструкция</w:t>
      </w:r>
      <w:r>
        <w:t xml:space="preserve"> (охранная зона 3 метра)</w:t>
      </w:r>
      <w:r w:rsidRPr="00157800">
        <w:t>;</w:t>
      </w:r>
    </w:p>
    <w:p w:rsidR="004C7616" w:rsidRPr="008C0B40" w:rsidRDefault="004C7616" w:rsidP="004C7616">
      <w:pPr>
        <w:pStyle w:val="aff2"/>
        <w:spacing w:after="60"/>
        <w:ind w:left="0" w:firstLine="567"/>
        <w:rPr>
          <w:shd w:val="clear" w:color="auto" w:fill="FFFFFF"/>
        </w:rPr>
      </w:pPr>
      <w:r>
        <w:rPr>
          <w:shd w:val="clear" w:color="auto" w:fill="FFFFFF"/>
        </w:rPr>
        <w:t>трансформаторные</w:t>
      </w:r>
      <w:r w:rsidRPr="008C0B40">
        <w:rPr>
          <w:shd w:val="clear" w:color="auto" w:fill="FFFFFF"/>
        </w:rPr>
        <w:t xml:space="preserve"> подстанции</w:t>
      </w:r>
      <w:r>
        <w:rPr>
          <w:shd w:val="clear" w:color="auto" w:fill="FFFFFF"/>
        </w:rPr>
        <w:t xml:space="preserve"> </w:t>
      </w:r>
      <w:r w:rsidRPr="004025EE">
        <w:rPr>
          <w:color w:val="000000" w:themeColor="text1"/>
        </w:rPr>
        <w:t>10(6)/0,4 кВ</w:t>
      </w:r>
      <w:r>
        <w:rPr>
          <w:color w:val="000000" w:themeColor="text1"/>
        </w:rPr>
        <w:t xml:space="preserve"> – 3 объекта</w:t>
      </w:r>
      <w:r w:rsidRPr="008C0B40">
        <w:rPr>
          <w:shd w:val="clear" w:color="auto" w:fill="FFFFFF"/>
        </w:rPr>
        <w:t xml:space="preserve">; </w:t>
      </w:r>
    </w:p>
    <w:p w:rsidR="004C7616" w:rsidRPr="00240292" w:rsidRDefault="004C7616" w:rsidP="004C7616">
      <w:pPr>
        <w:pStyle w:val="aff2"/>
        <w:spacing w:after="60"/>
        <w:ind w:left="0" w:firstLine="567"/>
      </w:pPr>
      <w:r w:rsidRPr="00240292">
        <w:t xml:space="preserve">антенно-мачтовые сооружения (вышки сотовой связи) – </w:t>
      </w:r>
      <w:r>
        <w:t>5</w:t>
      </w:r>
      <w:r w:rsidRPr="00240292">
        <w:t xml:space="preserve"> объект</w:t>
      </w:r>
      <w:r>
        <w:t>ов</w:t>
      </w:r>
      <w:r w:rsidRPr="00240292">
        <w:t>.</w:t>
      </w:r>
    </w:p>
    <w:p w:rsidR="004C7616" w:rsidRDefault="004C7616" w:rsidP="004C7616">
      <w:pPr>
        <w:pStyle w:val="afff4"/>
        <w:jc w:val="center"/>
      </w:pPr>
      <w:r>
        <w:t>п. Дальний</w:t>
      </w:r>
    </w:p>
    <w:p w:rsidR="004C7616" w:rsidRPr="00631DEF" w:rsidRDefault="004C7616" w:rsidP="004C7616">
      <w:pPr>
        <w:pStyle w:val="aff2"/>
        <w:spacing w:after="60"/>
        <w:ind w:left="0" w:firstLine="567"/>
      </w:pPr>
      <w:r w:rsidRPr="00631DEF">
        <w:t>водозабор (куст артезианских скважин) производительностью 10 куб.м/сут</w:t>
      </w:r>
      <w:r>
        <w:t xml:space="preserve"> (зона инженерной инфраструктуры) – 1 объект (з</w:t>
      </w:r>
      <w:r w:rsidRPr="002A465A">
        <w:t>оны санитарной охраны источников водоснабжения и водопроводов питьевого назначения</w:t>
      </w:r>
      <w:r>
        <w:t xml:space="preserve"> 30 метров)</w:t>
      </w:r>
      <w:r w:rsidRPr="00631DEF">
        <w:t>;</w:t>
      </w:r>
    </w:p>
    <w:p w:rsidR="004C7616" w:rsidRPr="00631DEF" w:rsidRDefault="004C7616" w:rsidP="004C7616">
      <w:pPr>
        <w:pStyle w:val="aff2"/>
        <w:spacing w:after="60"/>
        <w:ind w:left="0" w:firstLine="567"/>
      </w:pPr>
      <w:r w:rsidRPr="00631DEF">
        <w:t>водопроводные очистные сооружения производительностью 10 куб.м/сут</w:t>
      </w:r>
      <w:r>
        <w:t xml:space="preserve"> (зона инженерной инфраструктуры) – 1 объект (з</w:t>
      </w:r>
      <w:r w:rsidRPr="002A465A">
        <w:t>оны санитарной охраны источников водоснабжения и водопроводов питьевого назначения</w:t>
      </w:r>
      <w:r>
        <w:t xml:space="preserve"> 30 метров)</w:t>
      </w:r>
      <w:r w:rsidRPr="00631DEF">
        <w:t>;</w:t>
      </w:r>
    </w:p>
    <w:p w:rsidR="004C7616" w:rsidRPr="00631DEF" w:rsidRDefault="004C7616" w:rsidP="004C7616">
      <w:pPr>
        <w:pStyle w:val="aff2"/>
        <w:spacing w:after="60"/>
        <w:ind w:left="0" w:firstLine="567"/>
      </w:pPr>
      <w:r w:rsidRPr="00631DEF">
        <w:t xml:space="preserve">трансформаторные подстанции 10(6)/0,4 кВ – </w:t>
      </w:r>
      <w:r>
        <w:t>3</w:t>
      </w:r>
      <w:r w:rsidRPr="00631DEF">
        <w:t xml:space="preserve"> объекта; </w:t>
      </w:r>
    </w:p>
    <w:p w:rsidR="004C7616" w:rsidRDefault="004C7616" w:rsidP="004C7616">
      <w:pPr>
        <w:pStyle w:val="aff2"/>
        <w:spacing w:after="60"/>
        <w:ind w:left="0" w:firstLine="567"/>
      </w:pPr>
      <w:r w:rsidRPr="00631DEF">
        <w:t>антенно-мачтовые сооружения (вышки сотовой связи) – 2 объекта.</w:t>
      </w:r>
    </w:p>
    <w:p w:rsidR="004C7616" w:rsidRPr="00631DEF" w:rsidRDefault="004C7616" w:rsidP="004C7616">
      <w:pPr>
        <w:pStyle w:val="aff2"/>
        <w:ind w:left="0" w:firstLine="567"/>
      </w:pPr>
    </w:p>
    <w:p w:rsidR="004C7616" w:rsidRPr="006B2146" w:rsidRDefault="005F228C" w:rsidP="006B2146">
      <w:pPr>
        <w:pStyle w:val="G1"/>
        <w:rPr>
          <w:rFonts w:ascii="Times New Roman" w:hAnsi="Times New Roman"/>
          <w:b/>
        </w:rPr>
      </w:pPr>
      <w:bookmarkStart w:id="24" w:name="_Toc332874153"/>
      <w:bookmarkStart w:id="25" w:name="_Toc482688363"/>
      <w:r>
        <w:rPr>
          <w:rFonts w:ascii="Times New Roman" w:hAnsi="Times New Roman"/>
          <w:b/>
          <w:noProof/>
          <w:lang w:eastAsia="ru-RU" w:bidi="ar-SA"/>
        </w:rPr>
        <w:pict>
          <v:shape id="_x0000_s1027" type="#_x0000_t202" style="position:absolute;left:0;text-align:left;margin-left:-2.3pt;margin-top:44.1pt;width:490.5pt;height:42.8pt;z-index:251661824;mso-width-relative:margin;mso-height-relative:margin" filled="f" stroked="f">
            <v:textbox>
              <w:txbxContent>
                <w:p w:rsidR="00A5394F" w:rsidRDefault="00A5394F" w:rsidP="00B75838">
                  <w:pPr>
                    <w:jc w:val="center"/>
                  </w:pPr>
                </w:p>
                <w:p w:rsidR="00A5394F" w:rsidRPr="0014787D" w:rsidRDefault="00A5394F" w:rsidP="00B75838">
                  <w:pPr>
                    <w:jc w:val="center"/>
                    <w:rPr>
                      <w:color w:val="808080" w:themeColor="background1" w:themeShade="80"/>
                      <w:sz w:val="20"/>
                    </w:rPr>
                  </w:pPr>
                  <w:r>
                    <w:rPr>
                      <w:color w:val="808080" w:themeColor="background1" w:themeShade="80"/>
                      <w:sz w:val="20"/>
                    </w:rPr>
                    <w:t>5</w:t>
                  </w:r>
                </w:p>
              </w:txbxContent>
            </v:textbox>
          </v:shape>
        </w:pict>
      </w:r>
      <w:r w:rsidR="00B75838">
        <w:rPr>
          <w:rFonts w:ascii="Times New Roman" w:hAnsi="Times New Roman"/>
          <w:b/>
        </w:rPr>
        <w:t xml:space="preserve">1.4. </w:t>
      </w:r>
      <w:r w:rsidR="004C7616" w:rsidRPr="006B2146">
        <w:rPr>
          <w:rFonts w:ascii="Times New Roman" w:hAnsi="Times New Roman"/>
          <w:b/>
        </w:rPr>
        <w:t>Объекты автомобильного транспорта</w:t>
      </w:r>
      <w:bookmarkEnd w:id="24"/>
      <w:bookmarkEnd w:id="25"/>
    </w:p>
    <w:p w:rsidR="004C7616" w:rsidRPr="006B2146" w:rsidRDefault="004C7616" w:rsidP="004C7616">
      <w:pPr>
        <w:pStyle w:val="G1"/>
        <w:rPr>
          <w:rFonts w:ascii="Times New Roman" w:hAnsi="Times New Roman"/>
        </w:rPr>
      </w:pPr>
      <w:r w:rsidRPr="006B2146">
        <w:rPr>
          <w:rFonts w:ascii="Times New Roman" w:hAnsi="Times New Roman"/>
        </w:rPr>
        <w:lastRenderedPageBreak/>
        <w:t xml:space="preserve">Параметры проектируемой улично-дорожной сети </w:t>
      </w:r>
      <w:r w:rsidRPr="006B2146">
        <w:rPr>
          <w:rStyle w:val="afff3"/>
        </w:rPr>
        <w:t>муниципального образования сельское поселение Леуши</w:t>
      </w:r>
      <w:r w:rsidRPr="006B2146">
        <w:rPr>
          <w:rFonts w:ascii="Times New Roman" w:hAnsi="Times New Roman"/>
        </w:rPr>
        <w:t xml:space="preserve"> представлены ниже в таблице (</w:t>
      </w:r>
      <w:fldSimple w:instr=" REF _Ref451773375 \h  \* MERGEFORMAT ">
        <w:r w:rsidR="00B0648C" w:rsidRPr="00B0648C">
          <w:rPr>
            <w:rFonts w:ascii="Times New Roman" w:hAnsi="Times New Roman"/>
          </w:rPr>
          <w:t>Таблица 1</w:t>
        </w:r>
      </w:fldSimple>
      <w:r w:rsidRPr="006B2146">
        <w:rPr>
          <w:rFonts w:ascii="Times New Roman" w:hAnsi="Times New Roman"/>
        </w:rPr>
        <w:t>).</w:t>
      </w:r>
    </w:p>
    <w:p w:rsidR="004C7616" w:rsidRPr="006B2146" w:rsidRDefault="004C7616" w:rsidP="004C7616">
      <w:pPr>
        <w:pStyle w:val="G1"/>
        <w:ind w:firstLine="0"/>
        <w:rPr>
          <w:rFonts w:ascii="Times New Roman" w:hAnsi="Times New Roman"/>
          <w:b/>
        </w:rPr>
      </w:pPr>
      <w:bookmarkStart w:id="26" w:name="_Ref451773375"/>
      <w:r w:rsidRPr="006B2146">
        <w:rPr>
          <w:rFonts w:ascii="Times New Roman" w:hAnsi="Times New Roman"/>
          <w:b/>
        </w:rPr>
        <w:t xml:space="preserve">Таблица </w:t>
      </w:r>
      <w:r w:rsidR="005F228C" w:rsidRPr="006B2146">
        <w:rPr>
          <w:rFonts w:ascii="Times New Roman" w:hAnsi="Times New Roman"/>
          <w:b/>
        </w:rPr>
        <w:fldChar w:fldCharType="begin"/>
      </w:r>
      <w:r w:rsidRPr="006B2146">
        <w:rPr>
          <w:rFonts w:ascii="Times New Roman" w:hAnsi="Times New Roman"/>
          <w:b/>
        </w:rPr>
        <w:instrText xml:space="preserve"> SEQ Таблица \* ARABIC </w:instrText>
      </w:r>
      <w:r w:rsidR="005F228C" w:rsidRPr="006B2146">
        <w:rPr>
          <w:rFonts w:ascii="Times New Roman" w:hAnsi="Times New Roman"/>
          <w:b/>
        </w:rPr>
        <w:fldChar w:fldCharType="separate"/>
      </w:r>
      <w:r w:rsidR="00B0648C">
        <w:rPr>
          <w:rFonts w:ascii="Times New Roman" w:hAnsi="Times New Roman"/>
          <w:b/>
          <w:noProof/>
        </w:rPr>
        <w:t>1</w:t>
      </w:r>
      <w:r w:rsidR="005F228C" w:rsidRPr="006B2146">
        <w:rPr>
          <w:rFonts w:ascii="Times New Roman" w:hAnsi="Times New Roman"/>
          <w:b/>
          <w:noProof/>
        </w:rPr>
        <w:fldChar w:fldCharType="end"/>
      </w:r>
      <w:bookmarkEnd w:id="26"/>
      <w:r w:rsidRPr="006B2146">
        <w:rPr>
          <w:rFonts w:ascii="Times New Roman" w:hAnsi="Times New Roman"/>
          <w:b/>
        </w:rPr>
        <w:t xml:space="preserve"> Параметры проектируемой улично-дорожной сети </w:t>
      </w:r>
      <w:r w:rsidRPr="006B2146">
        <w:rPr>
          <w:rStyle w:val="afff3"/>
        </w:rPr>
        <w:t>муниципального образования сельского поселения Леуши</w:t>
      </w:r>
    </w:p>
    <w:tbl>
      <w:tblPr>
        <w:tblW w:w="4707" w:type="pct"/>
        <w:tblBorders>
          <w:top w:val="single" w:sz="8" w:space="0" w:color="4F81BD"/>
          <w:left w:val="single" w:sz="8" w:space="0" w:color="4F81BD"/>
          <w:bottom w:val="single" w:sz="8" w:space="0" w:color="4F81BD"/>
          <w:right w:val="single" w:sz="8" w:space="0" w:color="4F81BD"/>
        </w:tblBorders>
        <w:tblLook w:val="0000"/>
      </w:tblPr>
      <w:tblGrid>
        <w:gridCol w:w="656"/>
        <w:gridCol w:w="4637"/>
        <w:gridCol w:w="2087"/>
        <w:gridCol w:w="2029"/>
      </w:tblGrid>
      <w:tr w:rsidR="004C7616" w:rsidRPr="006B2146" w:rsidTr="00F17ACB">
        <w:trPr>
          <w:trHeight w:val="20"/>
        </w:trPr>
        <w:tc>
          <w:tcPr>
            <w:tcW w:w="34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jc w:val="center"/>
              <w:rPr>
                <w:b/>
                <w:szCs w:val="24"/>
              </w:rPr>
            </w:pPr>
            <w:r w:rsidRPr="006B2146">
              <w:rPr>
                <w:b/>
                <w:szCs w:val="24"/>
              </w:rPr>
              <w:t>№ п/п</w:t>
            </w:r>
          </w:p>
        </w:tc>
        <w:tc>
          <w:tcPr>
            <w:tcW w:w="2464" w:type="pct"/>
            <w:tcBorders>
              <w:top w:val="single" w:sz="8" w:space="0" w:color="4F81BD"/>
              <w:bottom w:val="single" w:sz="8" w:space="0" w:color="4F81BD"/>
            </w:tcBorders>
          </w:tcPr>
          <w:p w:rsidR="004C7616" w:rsidRPr="006B2146" w:rsidRDefault="004C7616" w:rsidP="00F17ACB">
            <w:pPr>
              <w:snapToGrid w:val="0"/>
              <w:spacing w:before="20" w:after="20"/>
              <w:jc w:val="center"/>
              <w:rPr>
                <w:b/>
                <w:szCs w:val="24"/>
              </w:rPr>
            </w:pPr>
            <w:r w:rsidRPr="006B2146">
              <w:rPr>
                <w:b/>
                <w:szCs w:val="24"/>
              </w:rPr>
              <w:t>Категория улично-дорожной сети</w:t>
            </w:r>
          </w:p>
        </w:tc>
        <w:tc>
          <w:tcPr>
            <w:tcW w:w="110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jc w:val="center"/>
              <w:rPr>
                <w:b/>
                <w:szCs w:val="24"/>
              </w:rPr>
            </w:pPr>
            <w:r w:rsidRPr="006B2146">
              <w:rPr>
                <w:b/>
                <w:szCs w:val="24"/>
              </w:rPr>
              <w:t>Протяженность улицы, км</w:t>
            </w:r>
          </w:p>
        </w:tc>
        <w:tc>
          <w:tcPr>
            <w:tcW w:w="1078" w:type="pct"/>
            <w:tcBorders>
              <w:top w:val="single" w:sz="8" w:space="0" w:color="4F81BD"/>
              <w:bottom w:val="single" w:sz="8" w:space="0" w:color="4F81BD"/>
              <w:right w:val="single" w:sz="8" w:space="0" w:color="4F81BD"/>
            </w:tcBorders>
          </w:tcPr>
          <w:p w:rsidR="004C7616" w:rsidRPr="006B2146" w:rsidRDefault="004C7616" w:rsidP="00F17ACB">
            <w:pPr>
              <w:snapToGrid w:val="0"/>
              <w:spacing w:before="20" w:after="20"/>
              <w:jc w:val="center"/>
              <w:rPr>
                <w:b/>
                <w:szCs w:val="24"/>
              </w:rPr>
            </w:pPr>
            <w:r w:rsidRPr="006B2146">
              <w:rPr>
                <w:b/>
                <w:szCs w:val="24"/>
              </w:rPr>
              <w:t>Примечание</w:t>
            </w:r>
          </w:p>
        </w:tc>
      </w:tr>
      <w:tr w:rsidR="004C7616" w:rsidRPr="006B2146" w:rsidTr="00F17ACB">
        <w:tc>
          <w:tcPr>
            <w:tcW w:w="349" w:type="pct"/>
            <w:tcBorders>
              <w:left w:val="single" w:sz="8" w:space="0" w:color="4F81BD"/>
              <w:right w:val="single" w:sz="8" w:space="0" w:color="4F81BD"/>
            </w:tcBorders>
          </w:tcPr>
          <w:p w:rsidR="004C7616" w:rsidRPr="006B2146" w:rsidRDefault="004C7616" w:rsidP="00F17ACB">
            <w:pPr>
              <w:snapToGrid w:val="0"/>
              <w:spacing w:before="20" w:after="20"/>
              <w:jc w:val="center"/>
              <w:rPr>
                <w:b/>
                <w:szCs w:val="24"/>
              </w:rPr>
            </w:pPr>
            <w:r w:rsidRPr="006B2146">
              <w:rPr>
                <w:b/>
                <w:szCs w:val="24"/>
              </w:rPr>
              <w:t>1</w:t>
            </w:r>
          </w:p>
        </w:tc>
        <w:tc>
          <w:tcPr>
            <w:tcW w:w="2464" w:type="pct"/>
          </w:tcPr>
          <w:p w:rsidR="004C7616" w:rsidRPr="006B2146" w:rsidRDefault="004C7616" w:rsidP="00F17ACB">
            <w:pPr>
              <w:snapToGrid w:val="0"/>
              <w:spacing w:before="20" w:after="20"/>
              <w:jc w:val="center"/>
              <w:rPr>
                <w:b/>
                <w:szCs w:val="24"/>
              </w:rPr>
            </w:pPr>
            <w:r w:rsidRPr="006B2146">
              <w:rPr>
                <w:b/>
                <w:szCs w:val="24"/>
              </w:rPr>
              <w:t>2</w:t>
            </w:r>
          </w:p>
        </w:tc>
        <w:tc>
          <w:tcPr>
            <w:tcW w:w="1109" w:type="pct"/>
            <w:tcBorders>
              <w:left w:val="single" w:sz="8" w:space="0" w:color="4F81BD"/>
              <w:right w:val="single" w:sz="8" w:space="0" w:color="4F81BD"/>
            </w:tcBorders>
          </w:tcPr>
          <w:p w:rsidR="004C7616" w:rsidRPr="006B2146" w:rsidRDefault="004C7616" w:rsidP="00F17ACB">
            <w:pPr>
              <w:snapToGrid w:val="0"/>
              <w:spacing w:before="20" w:after="20"/>
              <w:jc w:val="center"/>
              <w:rPr>
                <w:b/>
                <w:szCs w:val="24"/>
              </w:rPr>
            </w:pPr>
            <w:r w:rsidRPr="006B2146">
              <w:rPr>
                <w:b/>
                <w:szCs w:val="24"/>
              </w:rPr>
              <w:t>3</w:t>
            </w:r>
          </w:p>
        </w:tc>
        <w:tc>
          <w:tcPr>
            <w:tcW w:w="1078" w:type="pct"/>
          </w:tcPr>
          <w:p w:rsidR="004C7616" w:rsidRPr="006B2146" w:rsidRDefault="004C7616" w:rsidP="00F17ACB">
            <w:pPr>
              <w:snapToGrid w:val="0"/>
              <w:spacing w:before="20" w:after="20"/>
              <w:jc w:val="center"/>
              <w:rPr>
                <w:b/>
                <w:szCs w:val="24"/>
              </w:rPr>
            </w:pPr>
            <w:r w:rsidRPr="006B2146">
              <w:rPr>
                <w:b/>
                <w:szCs w:val="24"/>
              </w:rPr>
              <w:t>4</w:t>
            </w:r>
          </w:p>
        </w:tc>
      </w:tr>
      <w:tr w:rsidR="004C7616" w:rsidRPr="006B2146" w:rsidTr="00F17ACB">
        <w:tc>
          <w:tcPr>
            <w:tcW w:w="5000" w:type="pct"/>
            <w:gridSpan w:val="4"/>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jc w:val="center"/>
              <w:rPr>
                <w:szCs w:val="24"/>
              </w:rPr>
            </w:pPr>
            <w:r w:rsidRPr="006B2146">
              <w:rPr>
                <w:szCs w:val="24"/>
              </w:rPr>
              <w:t>с. Леуши</w:t>
            </w:r>
          </w:p>
        </w:tc>
      </w:tr>
      <w:tr w:rsidR="004C7616" w:rsidRPr="006B2146" w:rsidTr="00F17ACB">
        <w:tc>
          <w:tcPr>
            <w:tcW w:w="34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rPr>
                <w:szCs w:val="24"/>
              </w:rPr>
            </w:pPr>
            <w:r w:rsidRPr="006B2146">
              <w:rPr>
                <w:szCs w:val="24"/>
              </w:rPr>
              <w:t>1.</w:t>
            </w:r>
          </w:p>
        </w:tc>
        <w:tc>
          <w:tcPr>
            <w:tcW w:w="2464" w:type="pct"/>
            <w:tcBorders>
              <w:top w:val="single" w:sz="8" w:space="0" w:color="4F81BD"/>
              <w:bottom w:val="single" w:sz="8" w:space="0" w:color="4F81BD"/>
            </w:tcBorders>
          </w:tcPr>
          <w:p w:rsidR="004C7616" w:rsidRPr="006B2146" w:rsidRDefault="004C7616" w:rsidP="00F17ACB">
            <w:pPr>
              <w:snapToGrid w:val="0"/>
              <w:spacing w:before="20" w:after="20"/>
              <w:rPr>
                <w:szCs w:val="24"/>
              </w:rPr>
            </w:pPr>
            <w:r w:rsidRPr="006B2146">
              <w:rPr>
                <w:szCs w:val="24"/>
              </w:rPr>
              <w:t>Поселковая дороги</w:t>
            </w:r>
          </w:p>
        </w:tc>
        <w:tc>
          <w:tcPr>
            <w:tcW w:w="110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jc w:val="center"/>
              <w:rPr>
                <w:szCs w:val="24"/>
              </w:rPr>
            </w:pPr>
            <w:r w:rsidRPr="006B2146">
              <w:rPr>
                <w:szCs w:val="24"/>
              </w:rPr>
              <w:t>1,4</w:t>
            </w:r>
          </w:p>
        </w:tc>
        <w:tc>
          <w:tcPr>
            <w:tcW w:w="1078" w:type="pct"/>
            <w:tcBorders>
              <w:top w:val="single" w:sz="8" w:space="0" w:color="4F81BD"/>
              <w:bottom w:val="single" w:sz="8" w:space="0" w:color="4F81BD"/>
              <w:right w:val="single" w:sz="8" w:space="0" w:color="4F81BD"/>
            </w:tcBorders>
          </w:tcPr>
          <w:p w:rsidR="004C7616" w:rsidRPr="006B2146" w:rsidRDefault="004C7616" w:rsidP="00F17ACB">
            <w:pPr>
              <w:snapToGrid w:val="0"/>
              <w:spacing w:before="20" w:after="20"/>
              <w:rPr>
                <w:szCs w:val="24"/>
              </w:rPr>
            </w:pPr>
          </w:p>
        </w:tc>
      </w:tr>
      <w:tr w:rsidR="004C7616" w:rsidRPr="006B2146" w:rsidTr="00F17ACB">
        <w:tc>
          <w:tcPr>
            <w:tcW w:w="34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rPr>
                <w:szCs w:val="24"/>
              </w:rPr>
            </w:pPr>
            <w:r w:rsidRPr="006B2146">
              <w:rPr>
                <w:szCs w:val="24"/>
              </w:rPr>
              <w:t>2.</w:t>
            </w:r>
          </w:p>
        </w:tc>
        <w:tc>
          <w:tcPr>
            <w:tcW w:w="2464" w:type="pct"/>
            <w:tcBorders>
              <w:top w:val="single" w:sz="8" w:space="0" w:color="4F81BD"/>
              <w:bottom w:val="single" w:sz="8" w:space="0" w:color="4F81BD"/>
            </w:tcBorders>
          </w:tcPr>
          <w:p w:rsidR="004C7616" w:rsidRPr="006B2146" w:rsidRDefault="004C7616" w:rsidP="00F17ACB">
            <w:pPr>
              <w:snapToGrid w:val="0"/>
              <w:spacing w:before="20" w:after="20"/>
              <w:rPr>
                <w:szCs w:val="24"/>
              </w:rPr>
            </w:pPr>
            <w:r w:rsidRPr="006B2146">
              <w:rPr>
                <w:szCs w:val="24"/>
              </w:rPr>
              <w:t>Главная улица</w:t>
            </w:r>
          </w:p>
        </w:tc>
        <w:tc>
          <w:tcPr>
            <w:tcW w:w="110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jc w:val="center"/>
              <w:rPr>
                <w:szCs w:val="24"/>
              </w:rPr>
            </w:pPr>
            <w:r w:rsidRPr="006B2146">
              <w:rPr>
                <w:szCs w:val="24"/>
              </w:rPr>
              <w:t>1,9</w:t>
            </w:r>
          </w:p>
        </w:tc>
        <w:tc>
          <w:tcPr>
            <w:tcW w:w="1078" w:type="pct"/>
            <w:tcBorders>
              <w:top w:val="single" w:sz="8" w:space="0" w:color="4F81BD"/>
              <w:bottom w:val="single" w:sz="8" w:space="0" w:color="4F81BD"/>
              <w:right w:val="single" w:sz="8" w:space="0" w:color="4F81BD"/>
            </w:tcBorders>
          </w:tcPr>
          <w:p w:rsidR="004C7616" w:rsidRPr="006B2146" w:rsidRDefault="004C7616" w:rsidP="00F17ACB">
            <w:pPr>
              <w:snapToGrid w:val="0"/>
              <w:spacing w:before="20" w:after="20"/>
              <w:rPr>
                <w:szCs w:val="24"/>
              </w:rPr>
            </w:pPr>
          </w:p>
        </w:tc>
      </w:tr>
      <w:tr w:rsidR="004C7616" w:rsidRPr="006B2146" w:rsidTr="00F17ACB">
        <w:trPr>
          <w:trHeight w:val="33"/>
        </w:trPr>
        <w:tc>
          <w:tcPr>
            <w:tcW w:w="349" w:type="pct"/>
            <w:tcBorders>
              <w:left w:val="single" w:sz="8" w:space="0" w:color="4F81BD"/>
              <w:right w:val="single" w:sz="8" w:space="0" w:color="4F81BD"/>
            </w:tcBorders>
          </w:tcPr>
          <w:p w:rsidR="004C7616" w:rsidRPr="006B2146" w:rsidRDefault="004C7616" w:rsidP="00F17ACB">
            <w:pPr>
              <w:snapToGrid w:val="0"/>
              <w:spacing w:before="20" w:after="20"/>
              <w:rPr>
                <w:szCs w:val="24"/>
              </w:rPr>
            </w:pPr>
            <w:r w:rsidRPr="006B2146">
              <w:rPr>
                <w:szCs w:val="24"/>
              </w:rPr>
              <w:t>3.</w:t>
            </w:r>
          </w:p>
        </w:tc>
        <w:tc>
          <w:tcPr>
            <w:tcW w:w="2464" w:type="pct"/>
          </w:tcPr>
          <w:p w:rsidR="004C7616" w:rsidRPr="006B2146" w:rsidRDefault="004C7616" w:rsidP="00F17ACB">
            <w:pPr>
              <w:snapToGrid w:val="0"/>
              <w:spacing w:before="20" w:after="20"/>
              <w:rPr>
                <w:szCs w:val="24"/>
              </w:rPr>
            </w:pPr>
            <w:r w:rsidRPr="006B2146">
              <w:rPr>
                <w:szCs w:val="24"/>
              </w:rPr>
              <w:t>Основные улицы в жилой застройке</w:t>
            </w:r>
          </w:p>
        </w:tc>
        <w:tc>
          <w:tcPr>
            <w:tcW w:w="1109" w:type="pct"/>
            <w:tcBorders>
              <w:left w:val="single" w:sz="8" w:space="0" w:color="4F81BD"/>
              <w:right w:val="single" w:sz="8" w:space="0" w:color="4F81BD"/>
            </w:tcBorders>
          </w:tcPr>
          <w:p w:rsidR="004C7616" w:rsidRPr="006B2146" w:rsidRDefault="004C7616" w:rsidP="00F17ACB">
            <w:pPr>
              <w:snapToGrid w:val="0"/>
              <w:spacing w:before="20" w:after="20"/>
              <w:jc w:val="center"/>
              <w:rPr>
                <w:szCs w:val="24"/>
              </w:rPr>
            </w:pPr>
            <w:r w:rsidRPr="006B2146">
              <w:rPr>
                <w:szCs w:val="24"/>
              </w:rPr>
              <w:t>4,9</w:t>
            </w:r>
          </w:p>
        </w:tc>
        <w:tc>
          <w:tcPr>
            <w:tcW w:w="1078" w:type="pct"/>
          </w:tcPr>
          <w:p w:rsidR="004C7616" w:rsidRPr="006B2146" w:rsidRDefault="004C7616" w:rsidP="00F17ACB">
            <w:pPr>
              <w:snapToGrid w:val="0"/>
              <w:spacing w:before="20" w:after="20"/>
              <w:rPr>
                <w:szCs w:val="24"/>
              </w:rPr>
            </w:pPr>
          </w:p>
        </w:tc>
      </w:tr>
      <w:tr w:rsidR="004C7616" w:rsidRPr="006B2146" w:rsidTr="00F17ACB">
        <w:trPr>
          <w:trHeight w:val="24"/>
        </w:trPr>
        <w:tc>
          <w:tcPr>
            <w:tcW w:w="34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rPr>
                <w:szCs w:val="24"/>
              </w:rPr>
            </w:pPr>
            <w:r w:rsidRPr="006B2146">
              <w:rPr>
                <w:szCs w:val="24"/>
              </w:rPr>
              <w:t>4.</w:t>
            </w:r>
          </w:p>
        </w:tc>
        <w:tc>
          <w:tcPr>
            <w:tcW w:w="2464" w:type="pct"/>
            <w:tcBorders>
              <w:top w:val="single" w:sz="8" w:space="0" w:color="4F81BD"/>
              <w:bottom w:val="single" w:sz="8" w:space="0" w:color="4F81BD"/>
            </w:tcBorders>
          </w:tcPr>
          <w:p w:rsidR="004C7616" w:rsidRPr="006B2146" w:rsidRDefault="004C7616" w:rsidP="00F17ACB">
            <w:pPr>
              <w:snapToGrid w:val="0"/>
              <w:spacing w:before="20" w:after="20"/>
              <w:rPr>
                <w:szCs w:val="24"/>
              </w:rPr>
            </w:pPr>
            <w:r w:rsidRPr="006B2146">
              <w:rPr>
                <w:szCs w:val="24"/>
              </w:rPr>
              <w:t>Второстепенные улицы в жилой застройке</w:t>
            </w:r>
          </w:p>
        </w:tc>
        <w:tc>
          <w:tcPr>
            <w:tcW w:w="110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jc w:val="center"/>
              <w:rPr>
                <w:szCs w:val="24"/>
              </w:rPr>
            </w:pPr>
            <w:r w:rsidRPr="006B2146">
              <w:rPr>
                <w:szCs w:val="24"/>
              </w:rPr>
              <w:t>14,7</w:t>
            </w:r>
          </w:p>
        </w:tc>
        <w:tc>
          <w:tcPr>
            <w:tcW w:w="1078" w:type="pct"/>
            <w:tcBorders>
              <w:top w:val="single" w:sz="8" w:space="0" w:color="4F81BD"/>
              <w:bottom w:val="single" w:sz="8" w:space="0" w:color="4F81BD"/>
              <w:right w:val="single" w:sz="8" w:space="0" w:color="4F81BD"/>
            </w:tcBorders>
          </w:tcPr>
          <w:p w:rsidR="004C7616" w:rsidRPr="006B2146" w:rsidRDefault="004C7616" w:rsidP="00F17ACB">
            <w:pPr>
              <w:widowControl w:val="0"/>
              <w:autoSpaceDE w:val="0"/>
              <w:autoSpaceDN w:val="0"/>
              <w:adjustRightInd w:val="0"/>
              <w:rPr>
                <w:szCs w:val="24"/>
              </w:rPr>
            </w:pPr>
          </w:p>
        </w:tc>
      </w:tr>
      <w:tr w:rsidR="004C7616" w:rsidRPr="006B2146" w:rsidTr="00F17ACB">
        <w:trPr>
          <w:trHeight w:val="24"/>
        </w:trPr>
        <w:tc>
          <w:tcPr>
            <w:tcW w:w="34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rPr>
                <w:szCs w:val="24"/>
              </w:rPr>
            </w:pPr>
            <w:r w:rsidRPr="006B2146">
              <w:rPr>
                <w:szCs w:val="24"/>
              </w:rPr>
              <w:t>5.</w:t>
            </w:r>
          </w:p>
        </w:tc>
        <w:tc>
          <w:tcPr>
            <w:tcW w:w="2464" w:type="pct"/>
            <w:tcBorders>
              <w:top w:val="single" w:sz="8" w:space="0" w:color="4F81BD"/>
              <w:bottom w:val="single" w:sz="8" w:space="0" w:color="4F81BD"/>
            </w:tcBorders>
          </w:tcPr>
          <w:p w:rsidR="004C7616" w:rsidRPr="006B2146" w:rsidRDefault="004C7616" w:rsidP="00F17ACB">
            <w:pPr>
              <w:snapToGrid w:val="0"/>
              <w:spacing w:before="20" w:after="20"/>
              <w:rPr>
                <w:szCs w:val="24"/>
              </w:rPr>
            </w:pPr>
            <w:r w:rsidRPr="006B2146">
              <w:rPr>
                <w:szCs w:val="24"/>
              </w:rPr>
              <w:t>Проезды</w:t>
            </w:r>
          </w:p>
        </w:tc>
        <w:tc>
          <w:tcPr>
            <w:tcW w:w="110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jc w:val="center"/>
              <w:rPr>
                <w:szCs w:val="24"/>
              </w:rPr>
            </w:pPr>
            <w:r w:rsidRPr="006B2146">
              <w:rPr>
                <w:szCs w:val="24"/>
              </w:rPr>
              <w:t>1,4</w:t>
            </w:r>
          </w:p>
        </w:tc>
        <w:tc>
          <w:tcPr>
            <w:tcW w:w="1078" w:type="pct"/>
            <w:tcBorders>
              <w:top w:val="single" w:sz="8" w:space="0" w:color="4F81BD"/>
              <w:bottom w:val="single" w:sz="8" w:space="0" w:color="4F81BD"/>
              <w:right w:val="single" w:sz="8" w:space="0" w:color="4F81BD"/>
            </w:tcBorders>
          </w:tcPr>
          <w:p w:rsidR="004C7616" w:rsidRPr="006B2146" w:rsidRDefault="004C7616" w:rsidP="00F17ACB">
            <w:pPr>
              <w:widowControl w:val="0"/>
              <w:autoSpaceDE w:val="0"/>
              <w:autoSpaceDN w:val="0"/>
              <w:adjustRightInd w:val="0"/>
              <w:rPr>
                <w:szCs w:val="24"/>
              </w:rPr>
            </w:pPr>
          </w:p>
        </w:tc>
      </w:tr>
      <w:tr w:rsidR="004C7616" w:rsidRPr="006B2146" w:rsidTr="00F17ACB">
        <w:trPr>
          <w:trHeight w:val="24"/>
        </w:trPr>
        <w:tc>
          <w:tcPr>
            <w:tcW w:w="34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rPr>
                <w:szCs w:val="24"/>
              </w:rPr>
            </w:pPr>
          </w:p>
        </w:tc>
        <w:tc>
          <w:tcPr>
            <w:tcW w:w="2464" w:type="pct"/>
            <w:tcBorders>
              <w:top w:val="single" w:sz="8" w:space="0" w:color="4F81BD"/>
              <w:bottom w:val="single" w:sz="8" w:space="0" w:color="4F81BD"/>
            </w:tcBorders>
          </w:tcPr>
          <w:p w:rsidR="004C7616" w:rsidRPr="006B2146" w:rsidRDefault="004C7616" w:rsidP="00F17ACB">
            <w:pPr>
              <w:snapToGrid w:val="0"/>
              <w:spacing w:before="20" w:after="20"/>
              <w:rPr>
                <w:szCs w:val="24"/>
              </w:rPr>
            </w:pPr>
            <w:r w:rsidRPr="006B2146">
              <w:rPr>
                <w:szCs w:val="24"/>
              </w:rPr>
              <w:t>ИТОГО</w:t>
            </w:r>
          </w:p>
        </w:tc>
        <w:tc>
          <w:tcPr>
            <w:tcW w:w="110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jc w:val="center"/>
              <w:rPr>
                <w:szCs w:val="24"/>
              </w:rPr>
            </w:pPr>
            <w:r w:rsidRPr="006B2146">
              <w:rPr>
                <w:szCs w:val="24"/>
              </w:rPr>
              <w:t>24,3</w:t>
            </w:r>
          </w:p>
        </w:tc>
        <w:tc>
          <w:tcPr>
            <w:tcW w:w="1078" w:type="pct"/>
            <w:tcBorders>
              <w:top w:val="single" w:sz="8" w:space="0" w:color="4F81BD"/>
              <w:bottom w:val="single" w:sz="8" w:space="0" w:color="4F81BD"/>
              <w:right w:val="single" w:sz="8" w:space="0" w:color="4F81BD"/>
            </w:tcBorders>
          </w:tcPr>
          <w:p w:rsidR="004C7616" w:rsidRPr="006B2146" w:rsidRDefault="004C7616" w:rsidP="00F17ACB">
            <w:pPr>
              <w:widowControl w:val="0"/>
              <w:autoSpaceDE w:val="0"/>
              <w:autoSpaceDN w:val="0"/>
              <w:adjustRightInd w:val="0"/>
              <w:rPr>
                <w:szCs w:val="24"/>
              </w:rPr>
            </w:pPr>
          </w:p>
        </w:tc>
      </w:tr>
      <w:tr w:rsidR="004C7616" w:rsidRPr="006B2146" w:rsidTr="00F17ACB">
        <w:trPr>
          <w:trHeight w:val="24"/>
        </w:trPr>
        <w:tc>
          <w:tcPr>
            <w:tcW w:w="5000" w:type="pct"/>
            <w:gridSpan w:val="4"/>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widowControl w:val="0"/>
              <w:autoSpaceDE w:val="0"/>
              <w:autoSpaceDN w:val="0"/>
              <w:adjustRightInd w:val="0"/>
              <w:jc w:val="center"/>
              <w:rPr>
                <w:szCs w:val="24"/>
              </w:rPr>
            </w:pPr>
            <w:r w:rsidRPr="006B2146">
              <w:rPr>
                <w:szCs w:val="24"/>
              </w:rPr>
              <w:t>п. Лиственичный</w:t>
            </w:r>
          </w:p>
        </w:tc>
      </w:tr>
      <w:tr w:rsidR="004C7616" w:rsidRPr="006B2146" w:rsidTr="00F17ACB">
        <w:trPr>
          <w:trHeight w:val="24"/>
        </w:trPr>
        <w:tc>
          <w:tcPr>
            <w:tcW w:w="34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rPr>
                <w:szCs w:val="24"/>
              </w:rPr>
            </w:pPr>
            <w:r w:rsidRPr="006B2146">
              <w:rPr>
                <w:szCs w:val="24"/>
              </w:rPr>
              <w:t>1.</w:t>
            </w:r>
          </w:p>
        </w:tc>
        <w:tc>
          <w:tcPr>
            <w:tcW w:w="2464" w:type="pct"/>
            <w:tcBorders>
              <w:top w:val="single" w:sz="8" w:space="0" w:color="4F81BD"/>
              <w:bottom w:val="single" w:sz="8" w:space="0" w:color="4F81BD"/>
            </w:tcBorders>
          </w:tcPr>
          <w:p w:rsidR="004C7616" w:rsidRPr="006B2146" w:rsidRDefault="004C7616" w:rsidP="00F17ACB">
            <w:pPr>
              <w:snapToGrid w:val="0"/>
              <w:spacing w:before="20" w:after="20"/>
              <w:rPr>
                <w:szCs w:val="24"/>
              </w:rPr>
            </w:pPr>
            <w:r w:rsidRPr="006B2146">
              <w:rPr>
                <w:szCs w:val="24"/>
              </w:rPr>
              <w:t>Главная улица</w:t>
            </w:r>
          </w:p>
        </w:tc>
        <w:tc>
          <w:tcPr>
            <w:tcW w:w="110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jc w:val="center"/>
              <w:rPr>
                <w:szCs w:val="24"/>
              </w:rPr>
            </w:pPr>
            <w:r w:rsidRPr="006B2146">
              <w:rPr>
                <w:szCs w:val="24"/>
              </w:rPr>
              <w:t>0,4</w:t>
            </w:r>
          </w:p>
        </w:tc>
        <w:tc>
          <w:tcPr>
            <w:tcW w:w="1078" w:type="pct"/>
            <w:tcBorders>
              <w:top w:val="single" w:sz="8" w:space="0" w:color="4F81BD"/>
              <w:bottom w:val="single" w:sz="8" w:space="0" w:color="4F81BD"/>
              <w:right w:val="single" w:sz="8" w:space="0" w:color="4F81BD"/>
            </w:tcBorders>
          </w:tcPr>
          <w:p w:rsidR="004C7616" w:rsidRPr="006B2146" w:rsidRDefault="004C7616" w:rsidP="00F17ACB">
            <w:pPr>
              <w:widowControl w:val="0"/>
              <w:autoSpaceDE w:val="0"/>
              <w:autoSpaceDN w:val="0"/>
              <w:adjustRightInd w:val="0"/>
              <w:rPr>
                <w:szCs w:val="24"/>
              </w:rPr>
            </w:pPr>
          </w:p>
        </w:tc>
      </w:tr>
      <w:tr w:rsidR="004C7616" w:rsidRPr="006B2146" w:rsidTr="00F17ACB">
        <w:trPr>
          <w:trHeight w:val="24"/>
        </w:trPr>
        <w:tc>
          <w:tcPr>
            <w:tcW w:w="34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rPr>
                <w:szCs w:val="24"/>
              </w:rPr>
            </w:pPr>
            <w:r w:rsidRPr="006B2146">
              <w:rPr>
                <w:szCs w:val="24"/>
              </w:rPr>
              <w:t>2.</w:t>
            </w:r>
          </w:p>
        </w:tc>
        <w:tc>
          <w:tcPr>
            <w:tcW w:w="2464" w:type="pct"/>
            <w:tcBorders>
              <w:top w:val="single" w:sz="8" w:space="0" w:color="4F81BD"/>
              <w:bottom w:val="single" w:sz="8" w:space="0" w:color="4F81BD"/>
            </w:tcBorders>
          </w:tcPr>
          <w:p w:rsidR="004C7616" w:rsidRPr="006B2146" w:rsidRDefault="004C7616" w:rsidP="00F17ACB">
            <w:pPr>
              <w:snapToGrid w:val="0"/>
              <w:spacing w:before="20" w:after="20"/>
              <w:rPr>
                <w:szCs w:val="24"/>
              </w:rPr>
            </w:pPr>
            <w:r w:rsidRPr="006B2146">
              <w:rPr>
                <w:szCs w:val="24"/>
              </w:rPr>
              <w:t>Основные улицы в жилой застройке</w:t>
            </w:r>
          </w:p>
        </w:tc>
        <w:tc>
          <w:tcPr>
            <w:tcW w:w="110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jc w:val="center"/>
              <w:rPr>
                <w:szCs w:val="24"/>
              </w:rPr>
            </w:pPr>
            <w:r w:rsidRPr="006B2146">
              <w:rPr>
                <w:szCs w:val="24"/>
              </w:rPr>
              <w:t>3,0</w:t>
            </w:r>
          </w:p>
        </w:tc>
        <w:tc>
          <w:tcPr>
            <w:tcW w:w="1078" w:type="pct"/>
            <w:tcBorders>
              <w:top w:val="single" w:sz="8" w:space="0" w:color="4F81BD"/>
              <w:bottom w:val="single" w:sz="8" w:space="0" w:color="4F81BD"/>
              <w:right w:val="single" w:sz="8" w:space="0" w:color="4F81BD"/>
            </w:tcBorders>
          </w:tcPr>
          <w:p w:rsidR="004C7616" w:rsidRPr="006B2146" w:rsidRDefault="004C7616" w:rsidP="00F17ACB">
            <w:pPr>
              <w:widowControl w:val="0"/>
              <w:autoSpaceDE w:val="0"/>
              <w:autoSpaceDN w:val="0"/>
              <w:adjustRightInd w:val="0"/>
              <w:rPr>
                <w:szCs w:val="24"/>
              </w:rPr>
            </w:pPr>
          </w:p>
        </w:tc>
      </w:tr>
      <w:tr w:rsidR="004C7616" w:rsidRPr="006B2146" w:rsidTr="00F17ACB">
        <w:trPr>
          <w:trHeight w:val="24"/>
        </w:trPr>
        <w:tc>
          <w:tcPr>
            <w:tcW w:w="34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rPr>
                <w:szCs w:val="24"/>
              </w:rPr>
            </w:pPr>
            <w:r w:rsidRPr="006B2146">
              <w:rPr>
                <w:szCs w:val="24"/>
              </w:rPr>
              <w:t>3.</w:t>
            </w:r>
          </w:p>
        </w:tc>
        <w:tc>
          <w:tcPr>
            <w:tcW w:w="2464" w:type="pct"/>
            <w:tcBorders>
              <w:top w:val="single" w:sz="8" w:space="0" w:color="4F81BD"/>
              <w:bottom w:val="single" w:sz="8" w:space="0" w:color="4F81BD"/>
            </w:tcBorders>
          </w:tcPr>
          <w:p w:rsidR="004C7616" w:rsidRPr="006B2146" w:rsidRDefault="004C7616" w:rsidP="00F17ACB">
            <w:pPr>
              <w:snapToGrid w:val="0"/>
              <w:spacing w:before="20" w:after="20"/>
              <w:rPr>
                <w:szCs w:val="24"/>
              </w:rPr>
            </w:pPr>
            <w:r w:rsidRPr="006B2146">
              <w:rPr>
                <w:szCs w:val="24"/>
              </w:rPr>
              <w:t>Второстепенные улицы в жилой застройке</w:t>
            </w:r>
          </w:p>
        </w:tc>
        <w:tc>
          <w:tcPr>
            <w:tcW w:w="110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jc w:val="center"/>
              <w:rPr>
                <w:szCs w:val="24"/>
              </w:rPr>
            </w:pPr>
            <w:r w:rsidRPr="006B2146">
              <w:rPr>
                <w:szCs w:val="24"/>
              </w:rPr>
              <w:t>11,6</w:t>
            </w:r>
          </w:p>
        </w:tc>
        <w:tc>
          <w:tcPr>
            <w:tcW w:w="1078" w:type="pct"/>
            <w:tcBorders>
              <w:top w:val="single" w:sz="8" w:space="0" w:color="4F81BD"/>
              <w:bottom w:val="single" w:sz="8" w:space="0" w:color="4F81BD"/>
              <w:right w:val="single" w:sz="8" w:space="0" w:color="4F81BD"/>
            </w:tcBorders>
          </w:tcPr>
          <w:p w:rsidR="004C7616" w:rsidRPr="006B2146" w:rsidRDefault="004C7616" w:rsidP="00F17ACB">
            <w:pPr>
              <w:widowControl w:val="0"/>
              <w:autoSpaceDE w:val="0"/>
              <w:autoSpaceDN w:val="0"/>
              <w:adjustRightInd w:val="0"/>
              <w:rPr>
                <w:szCs w:val="24"/>
              </w:rPr>
            </w:pPr>
          </w:p>
        </w:tc>
      </w:tr>
      <w:tr w:rsidR="004C7616" w:rsidRPr="006B2146" w:rsidTr="00F17ACB">
        <w:trPr>
          <w:trHeight w:val="24"/>
        </w:trPr>
        <w:tc>
          <w:tcPr>
            <w:tcW w:w="34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rPr>
                <w:szCs w:val="24"/>
              </w:rPr>
            </w:pPr>
            <w:r w:rsidRPr="006B2146">
              <w:rPr>
                <w:szCs w:val="24"/>
              </w:rPr>
              <w:t>4.</w:t>
            </w:r>
          </w:p>
        </w:tc>
        <w:tc>
          <w:tcPr>
            <w:tcW w:w="2464" w:type="pct"/>
            <w:tcBorders>
              <w:top w:val="single" w:sz="8" w:space="0" w:color="4F81BD"/>
              <w:bottom w:val="single" w:sz="8" w:space="0" w:color="4F81BD"/>
            </w:tcBorders>
          </w:tcPr>
          <w:p w:rsidR="004C7616" w:rsidRPr="006B2146" w:rsidRDefault="004C7616" w:rsidP="00F17ACB">
            <w:pPr>
              <w:snapToGrid w:val="0"/>
              <w:spacing w:before="20" w:after="20"/>
              <w:rPr>
                <w:szCs w:val="24"/>
              </w:rPr>
            </w:pPr>
            <w:r w:rsidRPr="006B2146">
              <w:rPr>
                <w:szCs w:val="24"/>
              </w:rPr>
              <w:t>Проезды</w:t>
            </w:r>
          </w:p>
        </w:tc>
        <w:tc>
          <w:tcPr>
            <w:tcW w:w="110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jc w:val="center"/>
              <w:rPr>
                <w:szCs w:val="24"/>
              </w:rPr>
            </w:pPr>
            <w:r w:rsidRPr="006B2146">
              <w:rPr>
                <w:szCs w:val="24"/>
              </w:rPr>
              <w:t>2,5</w:t>
            </w:r>
          </w:p>
        </w:tc>
        <w:tc>
          <w:tcPr>
            <w:tcW w:w="1078" w:type="pct"/>
            <w:tcBorders>
              <w:top w:val="single" w:sz="8" w:space="0" w:color="4F81BD"/>
              <w:bottom w:val="single" w:sz="8" w:space="0" w:color="4F81BD"/>
              <w:right w:val="single" w:sz="8" w:space="0" w:color="4F81BD"/>
            </w:tcBorders>
          </w:tcPr>
          <w:p w:rsidR="004C7616" w:rsidRPr="006B2146" w:rsidRDefault="004C7616" w:rsidP="00F17ACB">
            <w:pPr>
              <w:widowControl w:val="0"/>
              <w:autoSpaceDE w:val="0"/>
              <w:autoSpaceDN w:val="0"/>
              <w:adjustRightInd w:val="0"/>
              <w:rPr>
                <w:szCs w:val="24"/>
              </w:rPr>
            </w:pPr>
          </w:p>
        </w:tc>
      </w:tr>
      <w:tr w:rsidR="004C7616" w:rsidRPr="006B2146" w:rsidTr="00F17ACB">
        <w:trPr>
          <w:trHeight w:val="24"/>
        </w:trPr>
        <w:tc>
          <w:tcPr>
            <w:tcW w:w="34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rPr>
                <w:szCs w:val="24"/>
              </w:rPr>
            </w:pPr>
          </w:p>
        </w:tc>
        <w:tc>
          <w:tcPr>
            <w:tcW w:w="2464" w:type="pct"/>
            <w:tcBorders>
              <w:top w:val="single" w:sz="8" w:space="0" w:color="4F81BD"/>
              <w:bottom w:val="single" w:sz="8" w:space="0" w:color="4F81BD"/>
            </w:tcBorders>
          </w:tcPr>
          <w:p w:rsidR="004C7616" w:rsidRPr="006B2146" w:rsidRDefault="004C7616" w:rsidP="00F17ACB">
            <w:pPr>
              <w:snapToGrid w:val="0"/>
              <w:spacing w:before="20" w:after="20"/>
              <w:rPr>
                <w:szCs w:val="24"/>
              </w:rPr>
            </w:pPr>
            <w:r w:rsidRPr="006B2146">
              <w:rPr>
                <w:szCs w:val="24"/>
              </w:rPr>
              <w:t>ИТОГО</w:t>
            </w:r>
          </w:p>
        </w:tc>
        <w:tc>
          <w:tcPr>
            <w:tcW w:w="110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jc w:val="center"/>
              <w:rPr>
                <w:szCs w:val="24"/>
              </w:rPr>
            </w:pPr>
            <w:r w:rsidRPr="006B2146">
              <w:rPr>
                <w:szCs w:val="24"/>
              </w:rPr>
              <w:t>17,5</w:t>
            </w:r>
          </w:p>
        </w:tc>
        <w:tc>
          <w:tcPr>
            <w:tcW w:w="1078" w:type="pct"/>
            <w:tcBorders>
              <w:top w:val="single" w:sz="8" w:space="0" w:color="4F81BD"/>
              <w:bottom w:val="single" w:sz="8" w:space="0" w:color="4F81BD"/>
              <w:right w:val="single" w:sz="8" w:space="0" w:color="4F81BD"/>
            </w:tcBorders>
          </w:tcPr>
          <w:p w:rsidR="004C7616" w:rsidRPr="006B2146" w:rsidRDefault="004C7616" w:rsidP="00F17ACB">
            <w:pPr>
              <w:widowControl w:val="0"/>
              <w:autoSpaceDE w:val="0"/>
              <w:autoSpaceDN w:val="0"/>
              <w:adjustRightInd w:val="0"/>
              <w:rPr>
                <w:szCs w:val="24"/>
              </w:rPr>
            </w:pPr>
          </w:p>
        </w:tc>
      </w:tr>
      <w:tr w:rsidR="004C7616" w:rsidRPr="006B2146" w:rsidTr="00F17ACB">
        <w:trPr>
          <w:trHeight w:val="24"/>
        </w:trPr>
        <w:tc>
          <w:tcPr>
            <w:tcW w:w="5000" w:type="pct"/>
            <w:gridSpan w:val="4"/>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widowControl w:val="0"/>
              <w:autoSpaceDE w:val="0"/>
              <w:autoSpaceDN w:val="0"/>
              <w:adjustRightInd w:val="0"/>
              <w:jc w:val="center"/>
              <w:rPr>
                <w:szCs w:val="24"/>
              </w:rPr>
            </w:pPr>
            <w:r w:rsidRPr="006B2146">
              <w:rPr>
                <w:szCs w:val="24"/>
              </w:rPr>
              <w:t>п. Ягодный</w:t>
            </w:r>
          </w:p>
        </w:tc>
      </w:tr>
      <w:tr w:rsidR="004C7616" w:rsidRPr="006B2146" w:rsidTr="00F17ACB">
        <w:trPr>
          <w:trHeight w:val="24"/>
        </w:trPr>
        <w:tc>
          <w:tcPr>
            <w:tcW w:w="34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rPr>
                <w:szCs w:val="24"/>
              </w:rPr>
            </w:pPr>
            <w:r w:rsidRPr="006B2146">
              <w:rPr>
                <w:szCs w:val="24"/>
              </w:rPr>
              <w:t>1.</w:t>
            </w:r>
          </w:p>
        </w:tc>
        <w:tc>
          <w:tcPr>
            <w:tcW w:w="2464" w:type="pct"/>
            <w:tcBorders>
              <w:top w:val="single" w:sz="8" w:space="0" w:color="4F81BD"/>
              <w:bottom w:val="single" w:sz="8" w:space="0" w:color="4F81BD"/>
            </w:tcBorders>
          </w:tcPr>
          <w:p w:rsidR="004C7616" w:rsidRPr="006B2146" w:rsidRDefault="004C7616" w:rsidP="00F17ACB">
            <w:pPr>
              <w:snapToGrid w:val="0"/>
              <w:spacing w:before="20" w:after="20"/>
              <w:rPr>
                <w:szCs w:val="24"/>
              </w:rPr>
            </w:pPr>
            <w:r w:rsidRPr="006B2146">
              <w:rPr>
                <w:szCs w:val="24"/>
              </w:rPr>
              <w:t>Главная улица</w:t>
            </w:r>
          </w:p>
        </w:tc>
        <w:tc>
          <w:tcPr>
            <w:tcW w:w="110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jc w:val="center"/>
              <w:rPr>
                <w:szCs w:val="24"/>
              </w:rPr>
            </w:pPr>
            <w:r w:rsidRPr="006B2146">
              <w:rPr>
                <w:szCs w:val="24"/>
              </w:rPr>
              <w:t>1,1</w:t>
            </w:r>
          </w:p>
        </w:tc>
        <w:tc>
          <w:tcPr>
            <w:tcW w:w="1078" w:type="pct"/>
            <w:tcBorders>
              <w:top w:val="single" w:sz="8" w:space="0" w:color="4F81BD"/>
              <w:bottom w:val="single" w:sz="8" w:space="0" w:color="4F81BD"/>
              <w:right w:val="single" w:sz="8" w:space="0" w:color="4F81BD"/>
            </w:tcBorders>
          </w:tcPr>
          <w:p w:rsidR="004C7616" w:rsidRPr="006B2146" w:rsidRDefault="004C7616" w:rsidP="00F17ACB">
            <w:pPr>
              <w:widowControl w:val="0"/>
              <w:autoSpaceDE w:val="0"/>
              <w:autoSpaceDN w:val="0"/>
              <w:adjustRightInd w:val="0"/>
              <w:rPr>
                <w:szCs w:val="24"/>
              </w:rPr>
            </w:pPr>
          </w:p>
        </w:tc>
      </w:tr>
      <w:tr w:rsidR="004C7616" w:rsidRPr="006B2146" w:rsidTr="00F17ACB">
        <w:trPr>
          <w:trHeight w:val="24"/>
        </w:trPr>
        <w:tc>
          <w:tcPr>
            <w:tcW w:w="34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rPr>
                <w:szCs w:val="24"/>
              </w:rPr>
            </w:pPr>
            <w:r w:rsidRPr="006B2146">
              <w:rPr>
                <w:szCs w:val="24"/>
              </w:rPr>
              <w:t>2.</w:t>
            </w:r>
          </w:p>
        </w:tc>
        <w:tc>
          <w:tcPr>
            <w:tcW w:w="2464" w:type="pct"/>
            <w:tcBorders>
              <w:top w:val="single" w:sz="8" w:space="0" w:color="4F81BD"/>
              <w:bottom w:val="single" w:sz="8" w:space="0" w:color="4F81BD"/>
            </w:tcBorders>
          </w:tcPr>
          <w:p w:rsidR="004C7616" w:rsidRPr="006B2146" w:rsidRDefault="004C7616" w:rsidP="00F17ACB">
            <w:pPr>
              <w:snapToGrid w:val="0"/>
              <w:spacing w:before="20" w:after="20"/>
              <w:rPr>
                <w:szCs w:val="24"/>
              </w:rPr>
            </w:pPr>
            <w:r w:rsidRPr="006B2146">
              <w:rPr>
                <w:szCs w:val="24"/>
              </w:rPr>
              <w:t>Второстепенные улицы в жилой застройке</w:t>
            </w:r>
          </w:p>
        </w:tc>
        <w:tc>
          <w:tcPr>
            <w:tcW w:w="110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jc w:val="center"/>
              <w:rPr>
                <w:szCs w:val="24"/>
              </w:rPr>
            </w:pPr>
            <w:r w:rsidRPr="006B2146">
              <w:rPr>
                <w:szCs w:val="24"/>
              </w:rPr>
              <w:t>11,5</w:t>
            </w:r>
          </w:p>
        </w:tc>
        <w:tc>
          <w:tcPr>
            <w:tcW w:w="1078" w:type="pct"/>
            <w:tcBorders>
              <w:top w:val="single" w:sz="8" w:space="0" w:color="4F81BD"/>
              <w:bottom w:val="single" w:sz="8" w:space="0" w:color="4F81BD"/>
              <w:right w:val="single" w:sz="8" w:space="0" w:color="4F81BD"/>
            </w:tcBorders>
          </w:tcPr>
          <w:p w:rsidR="004C7616" w:rsidRPr="006B2146" w:rsidRDefault="004C7616" w:rsidP="00F17ACB">
            <w:pPr>
              <w:widowControl w:val="0"/>
              <w:autoSpaceDE w:val="0"/>
              <w:autoSpaceDN w:val="0"/>
              <w:adjustRightInd w:val="0"/>
              <w:rPr>
                <w:szCs w:val="24"/>
              </w:rPr>
            </w:pPr>
          </w:p>
        </w:tc>
      </w:tr>
      <w:tr w:rsidR="004C7616" w:rsidRPr="006B2146" w:rsidTr="00F17ACB">
        <w:trPr>
          <w:trHeight w:val="24"/>
        </w:trPr>
        <w:tc>
          <w:tcPr>
            <w:tcW w:w="34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rPr>
                <w:szCs w:val="24"/>
              </w:rPr>
            </w:pPr>
            <w:r w:rsidRPr="006B2146">
              <w:rPr>
                <w:szCs w:val="24"/>
              </w:rPr>
              <w:t>3.</w:t>
            </w:r>
          </w:p>
        </w:tc>
        <w:tc>
          <w:tcPr>
            <w:tcW w:w="2464" w:type="pct"/>
            <w:tcBorders>
              <w:top w:val="single" w:sz="8" w:space="0" w:color="4F81BD"/>
              <w:bottom w:val="single" w:sz="8" w:space="0" w:color="4F81BD"/>
            </w:tcBorders>
          </w:tcPr>
          <w:p w:rsidR="004C7616" w:rsidRPr="006B2146" w:rsidRDefault="004C7616" w:rsidP="00F17ACB">
            <w:pPr>
              <w:snapToGrid w:val="0"/>
              <w:spacing w:before="20" w:after="20"/>
              <w:rPr>
                <w:szCs w:val="24"/>
              </w:rPr>
            </w:pPr>
            <w:r w:rsidRPr="006B2146">
              <w:rPr>
                <w:szCs w:val="24"/>
              </w:rPr>
              <w:t>Проезды</w:t>
            </w:r>
          </w:p>
        </w:tc>
        <w:tc>
          <w:tcPr>
            <w:tcW w:w="110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jc w:val="center"/>
              <w:rPr>
                <w:szCs w:val="24"/>
              </w:rPr>
            </w:pPr>
            <w:r w:rsidRPr="006B2146">
              <w:rPr>
                <w:szCs w:val="24"/>
                <w:lang w:val="en-US"/>
              </w:rPr>
              <w:t>1</w:t>
            </w:r>
            <w:r w:rsidRPr="006B2146">
              <w:rPr>
                <w:szCs w:val="24"/>
              </w:rPr>
              <w:t>,3</w:t>
            </w:r>
          </w:p>
        </w:tc>
        <w:tc>
          <w:tcPr>
            <w:tcW w:w="1078" w:type="pct"/>
            <w:tcBorders>
              <w:top w:val="single" w:sz="8" w:space="0" w:color="4F81BD"/>
              <w:bottom w:val="single" w:sz="8" w:space="0" w:color="4F81BD"/>
              <w:right w:val="single" w:sz="8" w:space="0" w:color="4F81BD"/>
            </w:tcBorders>
          </w:tcPr>
          <w:p w:rsidR="004C7616" w:rsidRPr="006B2146" w:rsidRDefault="004C7616" w:rsidP="00F17ACB">
            <w:pPr>
              <w:widowControl w:val="0"/>
              <w:autoSpaceDE w:val="0"/>
              <w:autoSpaceDN w:val="0"/>
              <w:adjustRightInd w:val="0"/>
              <w:rPr>
                <w:szCs w:val="24"/>
              </w:rPr>
            </w:pPr>
          </w:p>
        </w:tc>
      </w:tr>
      <w:tr w:rsidR="004C7616" w:rsidRPr="006B2146" w:rsidTr="00F17ACB">
        <w:trPr>
          <w:trHeight w:val="24"/>
        </w:trPr>
        <w:tc>
          <w:tcPr>
            <w:tcW w:w="34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rPr>
                <w:szCs w:val="24"/>
              </w:rPr>
            </w:pPr>
          </w:p>
        </w:tc>
        <w:tc>
          <w:tcPr>
            <w:tcW w:w="2464" w:type="pct"/>
            <w:tcBorders>
              <w:top w:val="single" w:sz="8" w:space="0" w:color="4F81BD"/>
              <w:bottom w:val="single" w:sz="8" w:space="0" w:color="4F81BD"/>
            </w:tcBorders>
          </w:tcPr>
          <w:p w:rsidR="004C7616" w:rsidRPr="006B2146" w:rsidRDefault="004C7616" w:rsidP="00F17ACB">
            <w:pPr>
              <w:snapToGrid w:val="0"/>
              <w:spacing w:before="20" w:after="20"/>
              <w:rPr>
                <w:szCs w:val="24"/>
              </w:rPr>
            </w:pPr>
            <w:r w:rsidRPr="006B2146">
              <w:rPr>
                <w:szCs w:val="24"/>
              </w:rPr>
              <w:t>ИТОГО</w:t>
            </w:r>
          </w:p>
        </w:tc>
        <w:tc>
          <w:tcPr>
            <w:tcW w:w="110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jc w:val="center"/>
              <w:rPr>
                <w:szCs w:val="24"/>
              </w:rPr>
            </w:pPr>
            <w:r w:rsidRPr="006B2146">
              <w:rPr>
                <w:szCs w:val="24"/>
              </w:rPr>
              <w:t>1</w:t>
            </w:r>
            <w:r w:rsidRPr="006B2146">
              <w:rPr>
                <w:szCs w:val="24"/>
                <w:lang w:val="en-US"/>
              </w:rPr>
              <w:t>3</w:t>
            </w:r>
            <w:r w:rsidRPr="006B2146">
              <w:rPr>
                <w:szCs w:val="24"/>
              </w:rPr>
              <w:t>,9</w:t>
            </w:r>
          </w:p>
        </w:tc>
        <w:tc>
          <w:tcPr>
            <w:tcW w:w="1078" w:type="pct"/>
            <w:tcBorders>
              <w:top w:val="single" w:sz="8" w:space="0" w:color="4F81BD"/>
              <w:bottom w:val="single" w:sz="8" w:space="0" w:color="4F81BD"/>
              <w:right w:val="single" w:sz="8" w:space="0" w:color="4F81BD"/>
            </w:tcBorders>
          </w:tcPr>
          <w:p w:rsidR="004C7616" w:rsidRPr="006B2146" w:rsidRDefault="004C7616" w:rsidP="00F17ACB">
            <w:pPr>
              <w:widowControl w:val="0"/>
              <w:autoSpaceDE w:val="0"/>
              <w:autoSpaceDN w:val="0"/>
              <w:adjustRightInd w:val="0"/>
              <w:rPr>
                <w:szCs w:val="24"/>
              </w:rPr>
            </w:pPr>
          </w:p>
        </w:tc>
      </w:tr>
      <w:tr w:rsidR="004C7616" w:rsidRPr="006B2146" w:rsidTr="00F17ACB">
        <w:trPr>
          <w:trHeight w:val="24"/>
        </w:trPr>
        <w:tc>
          <w:tcPr>
            <w:tcW w:w="5000" w:type="pct"/>
            <w:gridSpan w:val="4"/>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widowControl w:val="0"/>
              <w:autoSpaceDE w:val="0"/>
              <w:autoSpaceDN w:val="0"/>
              <w:adjustRightInd w:val="0"/>
              <w:jc w:val="center"/>
              <w:rPr>
                <w:szCs w:val="24"/>
              </w:rPr>
            </w:pPr>
            <w:r w:rsidRPr="006B2146">
              <w:rPr>
                <w:szCs w:val="24"/>
              </w:rPr>
              <w:t>п. Дальний</w:t>
            </w:r>
          </w:p>
        </w:tc>
      </w:tr>
      <w:tr w:rsidR="004C7616" w:rsidRPr="006B2146" w:rsidTr="00F17ACB">
        <w:trPr>
          <w:trHeight w:val="24"/>
        </w:trPr>
        <w:tc>
          <w:tcPr>
            <w:tcW w:w="34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rPr>
                <w:szCs w:val="24"/>
              </w:rPr>
            </w:pPr>
            <w:r w:rsidRPr="006B2146">
              <w:rPr>
                <w:szCs w:val="24"/>
              </w:rPr>
              <w:t>1.</w:t>
            </w:r>
          </w:p>
        </w:tc>
        <w:tc>
          <w:tcPr>
            <w:tcW w:w="2464" w:type="pct"/>
            <w:tcBorders>
              <w:top w:val="single" w:sz="8" w:space="0" w:color="4F81BD"/>
              <w:bottom w:val="single" w:sz="8" w:space="0" w:color="4F81BD"/>
            </w:tcBorders>
          </w:tcPr>
          <w:p w:rsidR="004C7616" w:rsidRPr="006B2146" w:rsidRDefault="004C7616" w:rsidP="00F17ACB">
            <w:pPr>
              <w:snapToGrid w:val="0"/>
              <w:spacing w:before="20" w:after="20"/>
              <w:rPr>
                <w:szCs w:val="24"/>
              </w:rPr>
            </w:pPr>
            <w:r w:rsidRPr="006B2146">
              <w:rPr>
                <w:szCs w:val="24"/>
              </w:rPr>
              <w:t>Основные улицы в жилой застройке</w:t>
            </w:r>
          </w:p>
        </w:tc>
        <w:tc>
          <w:tcPr>
            <w:tcW w:w="110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jc w:val="center"/>
              <w:rPr>
                <w:szCs w:val="24"/>
              </w:rPr>
            </w:pPr>
            <w:r w:rsidRPr="006B2146">
              <w:rPr>
                <w:szCs w:val="24"/>
              </w:rPr>
              <w:t>1,3</w:t>
            </w:r>
          </w:p>
        </w:tc>
        <w:tc>
          <w:tcPr>
            <w:tcW w:w="1078" w:type="pct"/>
            <w:tcBorders>
              <w:top w:val="single" w:sz="8" w:space="0" w:color="4F81BD"/>
              <w:bottom w:val="single" w:sz="8" w:space="0" w:color="4F81BD"/>
              <w:right w:val="single" w:sz="8" w:space="0" w:color="4F81BD"/>
            </w:tcBorders>
          </w:tcPr>
          <w:p w:rsidR="004C7616" w:rsidRPr="006B2146" w:rsidRDefault="004C7616" w:rsidP="00F17ACB">
            <w:pPr>
              <w:widowControl w:val="0"/>
              <w:autoSpaceDE w:val="0"/>
              <w:autoSpaceDN w:val="0"/>
              <w:adjustRightInd w:val="0"/>
              <w:rPr>
                <w:szCs w:val="24"/>
              </w:rPr>
            </w:pPr>
          </w:p>
        </w:tc>
      </w:tr>
      <w:tr w:rsidR="004C7616" w:rsidRPr="006B2146" w:rsidTr="00F17ACB">
        <w:trPr>
          <w:trHeight w:val="24"/>
        </w:trPr>
        <w:tc>
          <w:tcPr>
            <w:tcW w:w="34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rPr>
                <w:szCs w:val="24"/>
              </w:rPr>
            </w:pPr>
            <w:r w:rsidRPr="006B2146">
              <w:rPr>
                <w:szCs w:val="24"/>
              </w:rPr>
              <w:t>2.</w:t>
            </w:r>
          </w:p>
        </w:tc>
        <w:tc>
          <w:tcPr>
            <w:tcW w:w="2464" w:type="pct"/>
            <w:tcBorders>
              <w:top w:val="single" w:sz="8" w:space="0" w:color="4F81BD"/>
              <w:bottom w:val="single" w:sz="8" w:space="0" w:color="4F81BD"/>
            </w:tcBorders>
          </w:tcPr>
          <w:p w:rsidR="004C7616" w:rsidRPr="006B2146" w:rsidRDefault="004C7616" w:rsidP="00F17ACB">
            <w:pPr>
              <w:snapToGrid w:val="0"/>
              <w:spacing w:before="20" w:after="20"/>
              <w:rPr>
                <w:szCs w:val="24"/>
              </w:rPr>
            </w:pPr>
            <w:r w:rsidRPr="006B2146">
              <w:rPr>
                <w:szCs w:val="24"/>
              </w:rPr>
              <w:t>Второстепенные улицы в жилой застройке</w:t>
            </w:r>
          </w:p>
        </w:tc>
        <w:tc>
          <w:tcPr>
            <w:tcW w:w="110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jc w:val="center"/>
              <w:rPr>
                <w:szCs w:val="24"/>
              </w:rPr>
            </w:pPr>
            <w:r w:rsidRPr="006B2146">
              <w:rPr>
                <w:szCs w:val="24"/>
              </w:rPr>
              <w:t>4,9</w:t>
            </w:r>
          </w:p>
        </w:tc>
        <w:tc>
          <w:tcPr>
            <w:tcW w:w="1078" w:type="pct"/>
            <w:tcBorders>
              <w:top w:val="single" w:sz="8" w:space="0" w:color="4F81BD"/>
              <w:bottom w:val="single" w:sz="8" w:space="0" w:color="4F81BD"/>
              <w:right w:val="single" w:sz="8" w:space="0" w:color="4F81BD"/>
            </w:tcBorders>
          </w:tcPr>
          <w:p w:rsidR="004C7616" w:rsidRPr="006B2146" w:rsidRDefault="004C7616" w:rsidP="00F17ACB">
            <w:pPr>
              <w:widowControl w:val="0"/>
              <w:autoSpaceDE w:val="0"/>
              <w:autoSpaceDN w:val="0"/>
              <w:adjustRightInd w:val="0"/>
              <w:rPr>
                <w:szCs w:val="24"/>
              </w:rPr>
            </w:pPr>
          </w:p>
        </w:tc>
      </w:tr>
      <w:tr w:rsidR="004C7616" w:rsidRPr="006B2146" w:rsidTr="00F17ACB">
        <w:trPr>
          <w:trHeight w:val="24"/>
        </w:trPr>
        <w:tc>
          <w:tcPr>
            <w:tcW w:w="34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rPr>
                <w:szCs w:val="24"/>
              </w:rPr>
            </w:pPr>
            <w:r w:rsidRPr="006B2146">
              <w:rPr>
                <w:szCs w:val="24"/>
              </w:rPr>
              <w:t>3.</w:t>
            </w:r>
          </w:p>
        </w:tc>
        <w:tc>
          <w:tcPr>
            <w:tcW w:w="2464" w:type="pct"/>
            <w:tcBorders>
              <w:top w:val="single" w:sz="8" w:space="0" w:color="4F81BD"/>
              <w:bottom w:val="single" w:sz="8" w:space="0" w:color="4F81BD"/>
            </w:tcBorders>
          </w:tcPr>
          <w:p w:rsidR="004C7616" w:rsidRPr="006B2146" w:rsidRDefault="004C7616" w:rsidP="00F17ACB">
            <w:pPr>
              <w:snapToGrid w:val="0"/>
              <w:spacing w:before="20" w:after="20"/>
              <w:rPr>
                <w:szCs w:val="24"/>
              </w:rPr>
            </w:pPr>
            <w:r w:rsidRPr="006B2146">
              <w:rPr>
                <w:szCs w:val="24"/>
              </w:rPr>
              <w:t>Проезды</w:t>
            </w:r>
          </w:p>
        </w:tc>
        <w:tc>
          <w:tcPr>
            <w:tcW w:w="110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jc w:val="center"/>
              <w:rPr>
                <w:szCs w:val="24"/>
                <w:lang w:val="en-US"/>
              </w:rPr>
            </w:pPr>
            <w:r w:rsidRPr="006B2146">
              <w:rPr>
                <w:szCs w:val="24"/>
              </w:rPr>
              <w:t>0,</w:t>
            </w:r>
            <w:r w:rsidRPr="006B2146">
              <w:rPr>
                <w:szCs w:val="24"/>
                <w:lang w:val="en-US"/>
              </w:rPr>
              <w:t>7</w:t>
            </w:r>
          </w:p>
        </w:tc>
        <w:tc>
          <w:tcPr>
            <w:tcW w:w="1078" w:type="pct"/>
            <w:tcBorders>
              <w:top w:val="single" w:sz="8" w:space="0" w:color="4F81BD"/>
              <w:bottom w:val="single" w:sz="8" w:space="0" w:color="4F81BD"/>
              <w:right w:val="single" w:sz="8" w:space="0" w:color="4F81BD"/>
            </w:tcBorders>
          </w:tcPr>
          <w:p w:rsidR="004C7616" w:rsidRPr="006B2146" w:rsidRDefault="004C7616" w:rsidP="00F17ACB">
            <w:pPr>
              <w:widowControl w:val="0"/>
              <w:autoSpaceDE w:val="0"/>
              <w:autoSpaceDN w:val="0"/>
              <w:adjustRightInd w:val="0"/>
              <w:rPr>
                <w:szCs w:val="24"/>
              </w:rPr>
            </w:pPr>
          </w:p>
        </w:tc>
      </w:tr>
      <w:tr w:rsidR="004C7616" w:rsidRPr="006B2146" w:rsidTr="00F17ACB">
        <w:trPr>
          <w:trHeight w:val="24"/>
        </w:trPr>
        <w:tc>
          <w:tcPr>
            <w:tcW w:w="34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rPr>
                <w:szCs w:val="24"/>
              </w:rPr>
            </w:pPr>
          </w:p>
        </w:tc>
        <w:tc>
          <w:tcPr>
            <w:tcW w:w="2464" w:type="pct"/>
            <w:tcBorders>
              <w:top w:val="single" w:sz="8" w:space="0" w:color="4F81BD"/>
              <w:bottom w:val="single" w:sz="8" w:space="0" w:color="4F81BD"/>
            </w:tcBorders>
          </w:tcPr>
          <w:p w:rsidR="004C7616" w:rsidRPr="006B2146" w:rsidRDefault="004C7616" w:rsidP="00F17ACB">
            <w:pPr>
              <w:snapToGrid w:val="0"/>
              <w:spacing w:before="20" w:after="20"/>
              <w:rPr>
                <w:szCs w:val="24"/>
              </w:rPr>
            </w:pPr>
            <w:r w:rsidRPr="006B2146">
              <w:rPr>
                <w:szCs w:val="24"/>
              </w:rPr>
              <w:t>ИТОГО</w:t>
            </w:r>
          </w:p>
        </w:tc>
        <w:tc>
          <w:tcPr>
            <w:tcW w:w="1109" w:type="pct"/>
            <w:tcBorders>
              <w:top w:val="single" w:sz="8" w:space="0" w:color="4F81BD"/>
              <w:left w:val="single" w:sz="8" w:space="0" w:color="4F81BD"/>
              <w:bottom w:val="single" w:sz="8" w:space="0" w:color="4F81BD"/>
              <w:right w:val="single" w:sz="8" w:space="0" w:color="4F81BD"/>
            </w:tcBorders>
          </w:tcPr>
          <w:p w:rsidR="004C7616" w:rsidRPr="006B2146" w:rsidRDefault="004C7616" w:rsidP="00F17ACB">
            <w:pPr>
              <w:snapToGrid w:val="0"/>
              <w:spacing w:before="20" w:after="20"/>
              <w:jc w:val="center"/>
              <w:rPr>
                <w:szCs w:val="24"/>
                <w:lang w:val="en-US"/>
              </w:rPr>
            </w:pPr>
            <w:r w:rsidRPr="006B2146">
              <w:rPr>
                <w:szCs w:val="24"/>
              </w:rPr>
              <w:t>6,</w:t>
            </w:r>
            <w:r w:rsidRPr="006B2146">
              <w:rPr>
                <w:szCs w:val="24"/>
                <w:lang w:val="en-US"/>
              </w:rPr>
              <w:t>9</w:t>
            </w:r>
          </w:p>
        </w:tc>
        <w:tc>
          <w:tcPr>
            <w:tcW w:w="1078" w:type="pct"/>
            <w:tcBorders>
              <w:top w:val="single" w:sz="8" w:space="0" w:color="4F81BD"/>
              <w:bottom w:val="single" w:sz="8" w:space="0" w:color="4F81BD"/>
              <w:right w:val="single" w:sz="8" w:space="0" w:color="4F81BD"/>
            </w:tcBorders>
          </w:tcPr>
          <w:p w:rsidR="004C7616" w:rsidRPr="006B2146" w:rsidRDefault="004C7616" w:rsidP="00F17ACB">
            <w:pPr>
              <w:widowControl w:val="0"/>
              <w:autoSpaceDE w:val="0"/>
              <w:autoSpaceDN w:val="0"/>
              <w:adjustRightInd w:val="0"/>
              <w:rPr>
                <w:szCs w:val="24"/>
              </w:rPr>
            </w:pPr>
          </w:p>
        </w:tc>
      </w:tr>
    </w:tbl>
    <w:p w:rsidR="004C7616" w:rsidRPr="006B2146" w:rsidRDefault="004C7616" w:rsidP="004C7616">
      <w:pPr>
        <w:pStyle w:val="G1"/>
        <w:rPr>
          <w:rFonts w:ascii="Times New Roman" w:hAnsi="Times New Roman"/>
        </w:rPr>
      </w:pPr>
      <w:r w:rsidRPr="006B2146">
        <w:rPr>
          <w:rFonts w:ascii="Times New Roman" w:hAnsi="Times New Roman"/>
        </w:rPr>
        <w:t>Для обеспечения безопасности и комфортности пешеходного движения проектом предусматривается, по возможности, благоустройство улично-дорожной сети со строительством тротуаров и уличного освещения.</w:t>
      </w:r>
    </w:p>
    <w:p w:rsidR="004C7616" w:rsidRPr="006B2146" w:rsidRDefault="004C7616" w:rsidP="004C7616">
      <w:pPr>
        <w:pStyle w:val="G1"/>
        <w:rPr>
          <w:rFonts w:ascii="Times New Roman" w:hAnsi="Times New Roman"/>
        </w:rPr>
      </w:pPr>
      <w:r w:rsidRPr="006B2146">
        <w:rPr>
          <w:rFonts w:ascii="Times New Roman" w:hAnsi="Times New Roman"/>
        </w:rPr>
        <w:t>Также в границах сельского поселения Леуши генеральным планом предусмотрено устройство автомобильных дорог общего пользования местного значения (</w:t>
      </w:r>
      <w:r w:rsidRPr="006B2146">
        <w:rPr>
          <w:rFonts w:ascii="Times New Roman" w:hAnsi="Times New Roman"/>
          <w:lang w:val="en-US"/>
        </w:rPr>
        <w:t>IV</w:t>
      </w:r>
      <w:r w:rsidRPr="006B2146">
        <w:rPr>
          <w:rFonts w:ascii="Times New Roman" w:hAnsi="Times New Roman"/>
        </w:rPr>
        <w:t xml:space="preserve"> категории), обеспечивающих подъезд к территориям инженерной инфраструктуры и объектам отдыха и туризма общей протяженностью 2,2 км.</w:t>
      </w:r>
    </w:p>
    <w:p w:rsidR="004C7616" w:rsidRPr="006B2146" w:rsidRDefault="004C7616" w:rsidP="004C7616">
      <w:pPr>
        <w:pStyle w:val="G1"/>
        <w:rPr>
          <w:rFonts w:ascii="Times New Roman" w:hAnsi="Times New Roman"/>
        </w:rPr>
      </w:pPr>
      <w:r w:rsidRPr="006B2146">
        <w:rPr>
          <w:rFonts w:ascii="Times New Roman" w:hAnsi="Times New Roman"/>
        </w:rPr>
        <w:t>В части объектов транспортной инфраструктуры проектом предусмотрено строительство следующих объектов:</w:t>
      </w:r>
    </w:p>
    <w:p w:rsidR="004C7616" w:rsidRPr="006B2146" w:rsidRDefault="005F228C" w:rsidP="004C7616">
      <w:pPr>
        <w:pStyle w:val="Geonika"/>
        <w:rPr>
          <w:rFonts w:ascii="Times New Roman" w:hAnsi="Times New Roman"/>
          <w:shd w:val="clear" w:color="auto" w:fill="FFFFFF"/>
        </w:rPr>
      </w:pPr>
      <w:r>
        <w:rPr>
          <w:rFonts w:ascii="Times New Roman" w:hAnsi="Times New Roman"/>
          <w:noProof/>
          <w:lang w:eastAsia="ru-RU" w:bidi="ar-SA"/>
        </w:rPr>
        <w:pict>
          <v:shape id="_x0000_s1028" type="#_x0000_t202" style="position:absolute;left:0;text-align:left;margin-left:-7.55pt;margin-top:88.55pt;width:490.5pt;height:42.8pt;z-index:251662848;mso-width-relative:margin;mso-height-relative:margin" filled="f" stroked="f">
            <v:textbox>
              <w:txbxContent>
                <w:p w:rsidR="00A5394F" w:rsidRDefault="00A5394F" w:rsidP="00B75838">
                  <w:pPr>
                    <w:jc w:val="center"/>
                  </w:pPr>
                </w:p>
                <w:p w:rsidR="00A5394F" w:rsidRPr="0014787D" w:rsidRDefault="00A5394F" w:rsidP="00B75838">
                  <w:pPr>
                    <w:jc w:val="center"/>
                    <w:rPr>
                      <w:color w:val="808080" w:themeColor="background1" w:themeShade="80"/>
                      <w:sz w:val="20"/>
                    </w:rPr>
                  </w:pPr>
                  <w:r>
                    <w:rPr>
                      <w:color w:val="808080" w:themeColor="background1" w:themeShade="80"/>
                      <w:sz w:val="20"/>
                    </w:rPr>
                    <w:t>6</w:t>
                  </w:r>
                </w:p>
              </w:txbxContent>
            </v:textbox>
          </v:shape>
        </w:pict>
      </w:r>
      <w:r w:rsidR="004C7616" w:rsidRPr="006B2146">
        <w:rPr>
          <w:rFonts w:ascii="Times New Roman" w:hAnsi="Times New Roman"/>
          <w:shd w:val="clear" w:color="auto" w:fill="FFFFFF"/>
        </w:rPr>
        <w:t>автозаправочная станция на 6 колонок (с. Леуши, зона транспортной инфраструктуры) - санитарно-защитная зона 100м;</w:t>
      </w:r>
    </w:p>
    <w:p w:rsidR="004C7616" w:rsidRPr="006B2146" w:rsidRDefault="004C7616" w:rsidP="004C7616">
      <w:pPr>
        <w:pStyle w:val="Geonika"/>
        <w:rPr>
          <w:rFonts w:ascii="Times New Roman" w:hAnsi="Times New Roman"/>
          <w:shd w:val="clear" w:color="auto" w:fill="FFFFFF"/>
        </w:rPr>
      </w:pPr>
      <w:r w:rsidRPr="006B2146">
        <w:rPr>
          <w:rFonts w:ascii="Times New Roman" w:hAnsi="Times New Roman"/>
          <w:shd w:val="clear" w:color="auto" w:fill="FFFFFF"/>
        </w:rPr>
        <w:lastRenderedPageBreak/>
        <w:t>автозаправочная станция на 6 колонок (территория МО СП Леуши (в районе п. Ягодный), зона транспортной инфраструктуры) - санитарно-защитная зона 100м;</w:t>
      </w:r>
    </w:p>
    <w:p w:rsidR="004C7616" w:rsidRPr="006B2146" w:rsidRDefault="004C7616" w:rsidP="004C7616">
      <w:pPr>
        <w:pStyle w:val="Geonika"/>
        <w:rPr>
          <w:rFonts w:ascii="Times New Roman" w:hAnsi="Times New Roman"/>
          <w:shd w:val="clear" w:color="auto" w:fill="FFFFFF"/>
        </w:rPr>
      </w:pPr>
      <w:r w:rsidRPr="006B2146">
        <w:rPr>
          <w:rFonts w:ascii="Times New Roman" w:hAnsi="Times New Roman"/>
          <w:shd w:val="clear" w:color="auto" w:fill="FFFFFF"/>
        </w:rPr>
        <w:t>станция технического обслуживания на 5 постов (территория МО СП Леуши (в районе п. Ягодный), зона транспортной инфраструктуры) - санитарно-защитная зона 100м;</w:t>
      </w:r>
    </w:p>
    <w:p w:rsidR="004C7616" w:rsidRPr="006B2146" w:rsidRDefault="004C7616" w:rsidP="004C7616">
      <w:pPr>
        <w:pStyle w:val="Geonika"/>
        <w:rPr>
          <w:rFonts w:ascii="Times New Roman" w:hAnsi="Times New Roman"/>
          <w:shd w:val="clear" w:color="auto" w:fill="FFFFFF"/>
        </w:rPr>
      </w:pPr>
      <w:r w:rsidRPr="006B2146">
        <w:rPr>
          <w:rFonts w:ascii="Times New Roman" w:hAnsi="Times New Roman"/>
          <w:shd w:val="clear" w:color="auto" w:fill="FFFFFF"/>
        </w:rPr>
        <w:t>лодочной станции в с.Леуши.</w:t>
      </w:r>
    </w:p>
    <w:p w:rsidR="004C7616" w:rsidRPr="00F17ACB" w:rsidRDefault="00B75838" w:rsidP="006B2146">
      <w:pPr>
        <w:pStyle w:val="G1"/>
        <w:rPr>
          <w:rFonts w:ascii="Times New Roman" w:hAnsi="Times New Roman"/>
          <w:b/>
        </w:rPr>
      </w:pPr>
      <w:bookmarkStart w:id="27" w:name="_Toc482688364"/>
      <w:r>
        <w:rPr>
          <w:rFonts w:ascii="Times New Roman" w:hAnsi="Times New Roman"/>
          <w:b/>
        </w:rPr>
        <w:t xml:space="preserve">2. </w:t>
      </w:r>
      <w:r w:rsidR="006B2146" w:rsidRPr="00F17ACB">
        <w:rPr>
          <w:rFonts w:ascii="Times New Roman" w:hAnsi="Times New Roman"/>
          <w:b/>
        </w:rPr>
        <w:t>П</w:t>
      </w:r>
      <w:r w:rsidR="004C7616" w:rsidRPr="00F17ACB">
        <w:rPr>
          <w:rFonts w:ascii="Times New Roman" w:hAnsi="Times New Roman"/>
          <w:b/>
        </w:rPr>
        <w:t>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27"/>
    </w:p>
    <w:tbl>
      <w:tblPr>
        <w:tblW w:w="5000" w:type="pct"/>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4A0"/>
      </w:tblPr>
      <w:tblGrid>
        <w:gridCol w:w="816"/>
        <w:gridCol w:w="3890"/>
        <w:gridCol w:w="1586"/>
        <w:gridCol w:w="1879"/>
        <w:gridCol w:w="1824"/>
      </w:tblGrid>
      <w:tr w:rsidR="004C7616" w:rsidRPr="008C0B40" w:rsidTr="00F17ACB">
        <w:trPr>
          <w:trHeight w:val="1531"/>
          <w:tblHeader/>
        </w:trPr>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e"/>
              <w:spacing w:before="40" w:after="40"/>
              <w:rPr>
                <w:rFonts w:ascii="Times New Roman" w:hAnsi="Times New Roman"/>
                <w:sz w:val="24"/>
                <w:szCs w:val="24"/>
              </w:rPr>
            </w:pPr>
            <w:r w:rsidRPr="00F17ACB">
              <w:rPr>
                <w:rFonts w:ascii="Times New Roman" w:hAnsi="Times New Roman"/>
                <w:sz w:val="24"/>
                <w:szCs w:val="24"/>
              </w:rPr>
              <w:t>№</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e"/>
              <w:spacing w:before="40" w:after="40"/>
              <w:rPr>
                <w:rFonts w:ascii="Times New Roman" w:hAnsi="Times New Roman"/>
                <w:sz w:val="24"/>
                <w:szCs w:val="24"/>
              </w:rPr>
            </w:pPr>
            <w:r w:rsidRPr="00F17ACB">
              <w:rPr>
                <w:rFonts w:ascii="Times New Roman" w:hAnsi="Times New Roman"/>
                <w:sz w:val="24"/>
                <w:szCs w:val="24"/>
              </w:rPr>
              <w:t>Наименование функциональной зоны</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e"/>
              <w:spacing w:before="40" w:after="40"/>
              <w:rPr>
                <w:rFonts w:ascii="Times New Roman" w:hAnsi="Times New Roman"/>
                <w:sz w:val="24"/>
                <w:szCs w:val="24"/>
              </w:rPr>
            </w:pPr>
            <w:r w:rsidRPr="00F17ACB">
              <w:rPr>
                <w:rFonts w:ascii="Times New Roman" w:hAnsi="Times New Roman"/>
                <w:sz w:val="24"/>
                <w:szCs w:val="24"/>
              </w:rPr>
              <w:t>Площадь, га</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e"/>
              <w:spacing w:before="40" w:after="40"/>
              <w:rPr>
                <w:rFonts w:ascii="Times New Roman" w:hAnsi="Times New Roman"/>
                <w:sz w:val="24"/>
                <w:szCs w:val="24"/>
              </w:rPr>
            </w:pPr>
            <w:r w:rsidRPr="00F17ACB">
              <w:rPr>
                <w:rFonts w:ascii="Times New Roman" w:hAnsi="Times New Roman"/>
                <w:sz w:val="24"/>
                <w:szCs w:val="24"/>
              </w:rPr>
              <w:t>Максимальная этажность (высота, м) застройки зоны</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e"/>
              <w:spacing w:before="40" w:after="40"/>
              <w:rPr>
                <w:rFonts w:ascii="Times New Roman" w:hAnsi="Times New Roman"/>
                <w:sz w:val="24"/>
                <w:szCs w:val="24"/>
              </w:rPr>
            </w:pPr>
            <w:r w:rsidRPr="00F17ACB">
              <w:rPr>
                <w:rFonts w:ascii="Times New Roman" w:hAnsi="Times New Roman"/>
                <w:sz w:val="24"/>
                <w:szCs w:val="24"/>
              </w:rPr>
              <w:t>Максимально допустимая плотность застройки кв.м\га</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b/>
                <w:sz w:val="24"/>
                <w:szCs w:val="24"/>
              </w:rPr>
              <w:t>Жилая зона</w:t>
            </w:r>
            <w:r w:rsidRPr="00F17ACB">
              <w:rPr>
                <w:rFonts w:ascii="Times New Roman" w:hAnsi="Times New Roman"/>
                <w:sz w:val="24"/>
                <w:szCs w:val="24"/>
              </w:rPr>
              <w:t>,</w:t>
            </w:r>
          </w:p>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 xml:space="preserve"> 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b/>
                <w:sz w:val="24"/>
                <w:szCs w:val="24"/>
              </w:rPr>
            </w:pPr>
            <w:r w:rsidRPr="00F17ACB">
              <w:rPr>
                <w:rFonts w:ascii="Times New Roman" w:hAnsi="Times New Roman"/>
                <w:b/>
                <w:sz w:val="24"/>
                <w:szCs w:val="24"/>
              </w:rPr>
              <w:t>325,0</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3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2500</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1.1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застройки индивидуальными жилыми домами</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325,0</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 xml:space="preserve">3 эт. </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2000</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объекты местного значения:</w:t>
            </w:r>
          </w:p>
        </w:tc>
      </w:tr>
      <w:tr w:rsidR="004C7616" w:rsidRPr="000B642F"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1.1.1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shd w:val="clear" w:color="auto" w:fill="FFFFFF"/>
              </w:rPr>
              <w:t xml:space="preserve">Трансформаторная подстанция </w:t>
            </w:r>
            <w:r w:rsidRPr="00F17ACB">
              <w:rPr>
                <w:rFonts w:ascii="Times New Roman" w:hAnsi="Times New Roman"/>
                <w:sz w:val="24"/>
                <w:szCs w:val="24"/>
              </w:rPr>
              <w:t>10(6)/0,4 кВ – 1 объект (с. Леуши)</w:t>
            </w:r>
          </w:p>
        </w:tc>
      </w:tr>
      <w:tr w:rsidR="004C7616" w:rsidRPr="000B642F"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1.1.2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shd w:val="clear" w:color="auto" w:fill="FFFFFF"/>
              </w:rPr>
            </w:pPr>
            <w:r w:rsidRPr="00F17ACB">
              <w:rPr>
                <w:rFonts w:ascii="Times New Roman" w:hAnsi="Times New Roman"/>
                <w:sz w:val="24"/>
                <w:szCs w:val="24"/>
                <w:shd w:val="clear" w:color="auto" w:fill="FFFFFF"/>
              </w:rPr>
              <w:t xml:space="preserve">Трансформаторная подстанция </w:t>
            </w:r>
            <w:r w:rsidRPr="00F17ACB">
              <w:rPr>
                <w:rFonts w:ascii="Times New Roman" w:hAnsi="Times New Roman"/>
                <w:sz w:val="24"/>
                <w:szCs w:val="24"/>
              </w:rPr>
              <w:t>10(6)/0,4 кВ – 1 объект (п. Лиственичный)</w:t>
            </w:r>
          </w:p>
        </w:tc>
      </w:tr>
      <w:tr w:rsidR="004C7616" w:rsidRPr="000B642F"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1.1.3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shd w:val="clear" w:color="auto" w:fill="FFFFFF"/>
              </w:rPr>
            </w:pPr>
            <w:r w:rsidRPr="00F17ACB">
              <w:rPr>
                <w:rFonts w:ascii="Times New Roman" w:hAnsi="Times New Roman"/>
                <w:sz w:val="24"/>
                <w:szCs w:val="24"/>
                <w:shd w:val="clear" w:color="auto" w:fill="FFFFFF"/>
              </w:rPr>
              <w:t>Котельная №8 мощностью 3,0 Гкал/ч – 1 объект, реконструкция (п. Ягодный)</w:t>
            </w:r>
          </w:p>
        </w:tc>
      </w:tr>
      <w:tr w:rsidR="004C7616" w:rsidRPr="00CF763F"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объекты местного значения:</w:t>
            </w:r>
          </w:p>
        </w:tc>
      </w:tr>
      <w:tr w:rsidR="004C7616" w:rsidRPr="00F410AE"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1.2.1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shd w:val="clear" w:color="auto" w:fill="FFFFFF"/>
              </w:rPr>
              <w:t xml:space="preserve">Трансформаторные подстанции </w:t>
            </w:r>
            <w:r w:rsidRPr="00F17ACB">
              <w:rPr>
                <w:rFonts w:ascii="Times New Roman" w:hAnsi="Times New Roman"/>
                <w:sz w:val="24"/>
                <w:szCs w:val="24"/>
              </w:rPr>
              <w:t>10(6)/0,4 кВ – 2 объекта (п. Ягодный)</w:t>
            </w:r>
          </w:p>
        </w:tc>
      </w:tr>
      <w:tr w:rsidR="004C7616" w:rsidRPr="00CD4E3C"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1.2.2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shd w:val="clear" w:color="auto" w:fill="FFFFFF"/>
              </w:rPr>
            </w:pPr>
            <w:r w:rsidRPr="00F17ACB">
              <w:rPr>
                <w:rFonts w:ascii="Times New Roman" w:hAnsi="Times New Roman"/>
                <w:sz w:val="24"/>
                <w:szCs w:val="24"/>
                <w:shd w:val="clear" w:color="auto" w:fill="FFFFFF"/>
              </w:rPr>
              <w:t xml:space="preserve">Трансформаторная подстанция </w:t>
            </w:r>
            <w:r w:rsidRPr="00F17ACB">
              <w:rPr>
                <w:rFonts w:ascii="Times New Roman" w:hAnsi="Times New Roman"/>
                <w:sz w:val="24"/>
                <w:szCs w:val="24"/>
              </w:rPr>
              <w:t>10(6)/0,4 кВ – 1 объект (п. Дальний)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b/>
                <w:sz w:val="24"/>
                <w:szCs w:val="24"/>
              </w:rPr>
            </w:pPr>
            <w:r w:rsidRPr="00F17ACB">
              <w:rPr>
                <w:rFonts w:ascii="Times New Roman" w:hAnsi="Times New Roman"/>
                <w:b/>
                <w:sz w:val="24"/>
                <w:szCs w:val="24"/>
              </w:rPr>
              <w:t>Общественно-деловая зона,</w:t>
            </w:r>
          </w:p>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b/>
                <w:sz w:val="24"/>
                <w:szCs w:val="24"/>
              </w:rPr>
            </w:pPr>
            <w:r w:rsidRPr="00F17ACB">
              <w:rPr>
                <w:rFonts w:ascii="Times New Roman" w:hAnsi="Times New Roman"/>
                <w:b/>
                <w:sz w:val="24"/>
                <w:szCs w:val="24"/>
              </w:rPr>
              <w:t>38,5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4000</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2.1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Общественно-деловая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38,5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4000</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объекты регионального значения:</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2.1.1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shd w:val="clear" w:color="auto" w:fill="FFFFFF"/>
              </w:rPr>
            </w:pPr>
            <w:r w:rsidRPr="00F17ACB">
              <w:rPr>
                <w:rFonts w:ascii="Times New Roman" w:hAnsi="Times New Roman"/>
                <w:sz w:val="24"/>
                <w:szCs w:val="24"/>
                <w:shd w:val="clear" w:color="auto" w:fill="FFFFFF"/>
              </w:rPr>
              <w:t xml:space="preserve">реконструируемая КС(К)ОУ ХМАО-Югры "Леушинская специальная (коррекционная) общеобразовательная школа-интернат VIII вида"– 1 объект </w:t>
            </w:r>
            <w:bookmarkStart w:id="28" w:name="OLE_LINK313"/>
            <w:bookmarkStart w:id="29" w:name="OLE_LINK314"/>
            <w:bookmarkStart w:id="30" w:name="OLE_LINK315"/>
            <w:r w:rsidRPr="00F17ACB">
              <w:rPr>
                <w:rFonts w:ascii="Times New Roman" w:hAnsi="Times New Roman"/>
                <w:sz w:val="24"/>
                <w:szCs w:val="24"/>
                <w:shd w:val="clear" w:color="auto" w:fill="FFFFFF"/>
              </w:rPr>
              <w:t>(с. Леуши)</w:t>
            </w:r>
            <w:bookmarkEnd w:id="28"/>
            <w:bookmarkEnd w:id="29"/>
            <w:bookmarkEnd w:id="30"/>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объекты местного значения муниципального района:</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bookmarkStart w:id="31" w:name="_Hlk462176382"/>
            <w:r w:rsidRPr="00F17ACB">
              <w:rPr>
                <w:rFonts w:ascii="Times New Roman" w:hAnsi="Times New Roman"/>
                <w:sz w:val="24"/>
                <w:szCs w:val="24"/>
              </w:rPr>
              <w:t>2.1.2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shd w:val="clear" w:color="auto" w:fill="FFFFFF"/>
              </w:rPr>
              <w:t>дошкольные образовательные учреждения – 1 объект (п. Ягодный)</w:t>
            </w:r>
          </w:p>
        </w:tc>
      </w:tr>
      <w:tr w:rsidR="004C7616" w:rsidRPr="001E3B4E"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bookmarkStart w:id="32" w:name="_Hlk465875234"/>
            <w:bookmarkStart w:id="33" w:name="_Hlk462177041"/>
            <w:bookmarkEnd w:id="31"/>
            <w:r w:rsidRPr="00F17ACB">
              <w:rPr>
                <w:rFonts w:ascii="Times New Roman" w:hAnsi="Times New Roman"/>
                <w:sz w:val="24"/>
                <w:szCs w:val="24"/>
              </w:rPr>
              <w:t>2.1.3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shd w:val="clear" w:color="auto" w:fill="FFFFFF"/>
              </w:rPr>
              <w:t>учреждения дополнительного образования – 2 объекта (с. Леуши, п. Ягодный)</w:t>
            </w:r>
          </w:p>
        </w:tc>
      </w:tr>
      <w:tr w:rsidR="004C7616" w:rsidRPr="00CF763F"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bookmarkStart w:id="34" w:name="_Hlk463975201"/>
            <w:r w:rsidRPr="00F17ACB">
              <w:rPr>
                <w:rFonts w:ascii="Times New Roman" w:hAnsi="Times New Roman"/>
                <w:sz w:val="24"/>
                <w:szCs w:val="24"/>
              </w:rPr>
              <w:t>2.1.4</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 xml:space="preserve">дома культуры </w:t>
            </w:r>
            <w:r w:rsidRPr="00F17ACB">
              <w:rPr>
                <w:rFonts w:ascii="Times New Roman" w:hAnsi="Times New Roman"/>
                <w:sz w:val="24"/>
                <w:szCs w:val="24"/>
                <w:shd w:val="clear" w:color="auto" w:fill="FFFFFF"/>
              </w:rPr>
              <w:t>– 3 объекта (с. Леуши, п. Лиственичный, п. Дальний)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2.1.5</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библиотеки – 2 объекта (</w:t>
            </w:r>
            <w:r w:rsidRPr="00F17ACB">
              <w:rPr>
                <w:rFonts w:ascii="Times New Roman" w:hAnsi="Times New Roman"/>
                <w:sz w:val="24"/>
                <w:szCs w:val="24"/>
                <w:shd w:val="clear" w:color="auto" w:fill="FFFFFF"/>
              </w:rPr>
              <w:t>с. Леуши, п. Лиственичный)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bookmarkStart w:id="35" w:name="_Hlk463974333"/>
            <w:bookmarkEnd w:id="32"/>
            <w:bookmarkEnd w:id="34"/>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bookmarkStart w:id="36" w:name="OLE_LINK12"/>
            <w:bookmarkStart w:id="37" w:name="OLE_LINK13"/>
            <w:bookmarkStart w:id="38" w:name="OLE_LINK14"/>
            <w:r w:rsidRPr="00F17ACB">
              <w:rPr>
                <w:rFonts w:ascii="Times New Roman" w:hAnsi="Times New Roman"/>
                <w:sz w:val="24"/>
                <w:szCs w:val="24"/>
              </w:rPr>
              <w:t>объекты местного значения:</w:t>
            </w:r>
            <w:bookmarkEnd w:id="36"/>
            <w:bookmarkEnd w:id="37"/>
            <w:bookmarkEnd w:id="38"/>
          </w:p>
        </w:tc>
      </w:tr>
      <w:bookmarkEnd w:id="33"/>
      <w:bookmarkEnd w:id="35"/>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2.1.6</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спортивные комплексы - 1 объект (</w:t>
            </w:r>
            <w:r w:rsidRPr="00F17ACB">
              <w:rPr>
                <w:rFonts w:ascii="Times New Roman" w:hAnsi="Times New Roman"/>
                <w:sz w:val="24"/>
                <w:szCs w:val="24"/>
                <w:shd w:val="clear" w:color="auto" w:fill="FFFFFF"/>
              </w:rPr>
              <w:t>п. Лиственичный)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5F228C" w:rsidP="00F17ACB">
            <w:pPr>
              <w:pStyle w:val="afffff"/>
              <w:shd w:val="clear" w:color="auto" w:fill="FFFFFF" w:themeFill="background1"/>
              <w:spacing w:before="40" w:after="40"/>
              <w:rPr>
                <w:rFonts w:ascii="Times New Roman" w:hAnsi="Times New Roman"/>
                <w:sz w:val="24"/>
                <w:szCs w:val="24"/>
              </w:rPr>
            </w:pPr>
            <w:r>
              <w:rPr>
                <w:rFonts w:ascii="Times New Roman" w:hAnsi="Times New Roman"/>
                <w:noProof/>
                <w:sz w:val="24"/>
                <w:szCs w:val="24"/>
              </w:rPr>
              <w:pict>
                <v:shape id="_x0000_s1029" type="#_x0000_t202" style="position:absolute;left:0;text-align:left;margin-left:-5.3pt;margin-top:62.1pt;width:490.5pt;height:42.8pt;z-index:251663872;mso-position-horizontal-relative:text;mso-position-vertical-relative:text;mso-width-relative:margin;mso-height-relative:margin" filled="f" stroked="f">
                  <v:textbox>
                    <w:txbxContent>
                      <w:p w:rsidR="00A5394F" w:rsidRDefault="00A5394F" w:rsidP="00B75838">
                        <w:pPr>
                          <w:jc w:val="center"/>
                        </w:pPr>
                      </w:p>
                      <w:p w:rsidR="00A5394F" w:rsidRPr="0014787D" w:rsidRDefault="00A5394F" w:rsidP="00B75838">
                        <w:pPr>
                          <w:jc w:val="center"/>
                          <w:rPr>
                            <w:color w:val="808080" w:themeColor="background1" w:themeShade="80"/>
                            <w:sz w:val="20"/>
                          </w:rPr>
                        </w:pPr>
                        <w:r>
                          <w:rPr>
                            <w:color w:val="808080" w:themeColor="background1" w:themeShade="80"/>
                            <w:sz w:val="20"/>
                          </w:rPr>
                          <w:t>7</w:t>
                        </w:r>
                      </w:p>
                    </w:txbxContent>
                  </v:textbox>
                </v:shape>
              </w:pict>
            </w:r>
            <w:r w:rsidR="004C7616" w:rsidRPr="00F17ACB">
              <w:rPr>
                <w:rFonts w:ascii="Times New Roman" w:hAnsi="Times New Roman"/>
                <w:sz w:val="24"/>
                <w:szCs w:val="24"/>
              </w:rPr>
              <w:t>2.1.7</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 xml:space="preserve">спортивные площадки </w:t>
            </w:r>
            <w:bookmarkStart w:id="39" w:name="OLE_LINK549"/>
            <w:bookmarkStart w:id="40" w:name="OLE_LINK550"/>
            <w:bookmarkStart w:id="41" w:name="OLE_LINK551"/>
            <w:r w:rsidRPr="00F17ACB">
              <w:rPr>
                <w:rFonts w:ascii="Times New Roman" w:hAnsi="Times New Roman"/>
                <w:sz w:val="24"/>
                <w:szCs w:val="24"/>
              </w:rPr>
              <w:t xml:space="preserve">- 4 объекта (в </w:t>
            </w:r>
            <w:r w:rsidRPr="00F17ACB">
              <w:rPr>
                <w:rFonts w:ascii="Times New Roman" w:hAnsi="Times New Roman"/>
                <w:sz w:val="24"/>
                <w:szCs w:val="24"/>
                <w:shd w:val="clear" w:color="auto" w:fill="FFFFFF"/>
              </w:rPr>
              <w:t xml:space="preserve">п. Лиственичный (2 объекта), </w:t>
            </w:r>
            <w:r w:rsidRPr="00F17ACB">
              <w:rPr>
                <w:rFonts w:ascii="Times New Roman" w:hAnsi="Times New Roman"/>
                <w:sz w:val="24"/>
                <w:szCs w:val="24"/>
              </w:rPr>
              <w:t>п. Ягодный, п. Дальний</w:t>
            </w:r>
            <w:r w:rsidRPr="00F17ACB">
              <w:rPr>
                <w:rFonts w:ascii="Times New Roman" w:hAnsi="Times New Roman"/>
                <w:sz w:val="24"/>
                <w:szCs w:val="24"/>
                <w:shd w:val="clear" w:color="auto" w:fill="FFFFFF"/>
              </w:rPr>
              <w:t>)</w:t>
            </w:r>
            <w:bookmarkEnd w:id="39"/>
            <w:bookmarkEnd w:id="40"/>
            <w:bookmarkEnd w:id="41"/>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bookmarkStart w:id="42" w:name="_Hlk462176642"/>
            <w:r w:rsidRPr="00F17ACB">
              <w:rPr>
                <w:rFonts w:ascii="Times New Roman" w:hAnsi="Times New Roman"/>
                <w:sz w:val="24"/>
                <w:szCs w:val="24"/>
              </w:rPr>
              <w:lastRenderedPageBreak/>
              <w:t>2.1.17</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shd w:val="clear" w:color="auto" w:fill="FFFFFF"/>
              </w:rPr>
              <w:t xml:space="preserve">Трансформаторная подстанция </w:t>
            </w:r>
            <w:r w:rsidRPr="00F17ACB">
              <w:rPr>
                <w:rFonts w:ascii="Times New Roman" w:hAnsi="Times New Roman"/>
                <w:sz w:val="24"/>
                <w:szCs w:val="24"/>
              </w:rPr>
              <w:t>10(6)/0,4 кВ – 1 объект (с. Леуши)</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2.1.18</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shd w:val="clear" w:color="auto" w:fill="FFFFFF"/>
              </w:rPr>
              <w:t xml:space="preserve">Трансформаторная подстанция </w:t>
            </w:r>
            <w:r w:rsidRPr="00F17ACB">
              <w:rPr>
                <w:rFonts w:ascii="Times New Roman" w:hAnsi="Times New Roman"/>
                <w:sz w:val="24"/>
                <w:szCs w:val="24"/>
              </w:rPr>
              <w:t>10(6)/0,4 кВ – 1 объект (п. Лиственичный)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2.1.19</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shd w:val="clear" w:color="auto" w:fill="FFFFFF"/>
              </w:rPr>
              <w:t xml:space="preserve">Трансформаторная подстанция </w:t>
            </w:r>
            <w:r w:rsidRPr="00F17ACB">
              <w:rPr>
                <w:rFonts w:ascii="Times New Roman" w:hAnsi="Times New Roman"/>
                <w:sz w:val="24"/>
                <w:szCs w:val="24"/>
              </w:rPr>
              <w:t>10(6)/0,4 кВ – 1 объект (п. Ягодный)</w:t>
            </w:r>
          </w:p>
        </w:tc>
      </w:tr>
      <w:bookmarkEnd w:id="42"/>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3</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b/>
                <w:sz w:val="24"/>
                <w:szCs w:val="24"/>
              </w:rPr>
            </w:pPr>
            <w:r w:rsidRPr="00F17ACB">
              <w:rPr>
                <w:rFonts w:ascii="Times New Roman" w:hAnsi="Times New Roman"/>
                <w:b/>
                <w:sz w:val="24"/>
                <w:szCs w:val="24"/>
              </w:rPr>
              <w:t>Зона производственного использования,</w:t>
            </w:r>
            <w:r w:rsidRPr="00F17ACB">
              <w:rPr>
                <w:rFonts w:ascii="Times New Roman" w:hAnsi="Times New Roman"/>
                <w:sz w:val="24"/>
                <w:szCs w:val="24"/>
              </w:rPr>
              <w:t xml:space="preserve"> 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b/>
                <w:sz w:val="24"/>
                <w:szCs w:val="24"/>
              </w:rPr>
            </w:pPr>
            <w:r w:rsidRPr="00F17ACB">
              <w:rPr>
                <w:rFonts w:ascii="Times New Roman" w:hAnsi="Times New Roman"/>
                <w:b/>
                <w:sz w:val="24"/>
                <w:szCs w:val="24"/>
              </w:rPr>
              <w:t>46,9</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3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2000</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3.1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Зона производственная и коммунально-складская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28,6</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3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2000</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bookmarkStart w:id="43" w:name="_Hlk462174771"/>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объекты регионального значения:</w:t>
            </w:r>
          </w:p>
        </w:tc>
      </w:tr>
      <w:tr w:rsidR="004C7616" w:rsidRPr="00127F1B"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bookmarkStart w:id="44" w:name="_Hlk462174873"/>
            <w:r w:rsidRPr="00F17ACB">
              <w:rPr>
                <w:rFonts w:ascii="Times New Roman" w:hAnsi="Times New Roman"/>
                <w:sz w:val="24"/>
                <w:szCs w:val="24"/>
              </w:rPr>
              <w:t>3.1.1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Заготовительный и лесопильный цех – 1 объект (</w:t>
            </w:r>
            <w:bookmarkStart w:id="45" w:name="OLE_LINK590"/>
            <w:bookmarkStart w:id="46" w:name="OLE_LINK591"/>
            <w:bookmarkStart w:id="47" w:name="OLE_LINK592"/>
            <w:r w:rsidRPr="00F17ACB">
              <w:rPr>
                <w:rFonts w:ascii="Times New Roman" w:hAnsi="Times New Roman"/>
                <w:sz w:val="24"/>
                <w:szCs w:val="24"/>
              </w:rPr>
              <w:t>с. Леуши</w:t>
            </w:r>
            <w:bookmarkEnd w:id="45"/>
            <w:bookmarkEnd w:id="46"/>
            <w:bookmarkEnd w:id="47"/>
            <w:r w:rsidRPr="00F17ACB">
              <w:rPr>
                <w:rFonts w:ascii="Times New Roman" w:hAnsi="Times New Roman"/>
                <w:sz w:val="24"/>
                <w:szCs w:val="24"/>
              </w:rPr>
              <w:t>)</w:t>
            </w:r>
          </w:p>
        </w:tc>
      </w:tr>
      <w:tr w:rsidR="004C7616" w:rsidRPr="00127F1B"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3.1.2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bookmarkStart w:id="48" w:name="OLE_LINK587"/>
            <w:bookmarkStart w:id="49" w:name="OLE_LINK588"/>
            <w:bookmarkStart w:id="50" w:name="OLE_LINK589"/>
            <w:r w:rsidRPr="00F17ACB">
              <w:rPr>
                <w:rFonts w:ascii="Times New Roman" w:hAnsi="Times New Roman"/>
                <w:sz w:val="24"/>
                <w:szCs w:val="24"/>
              </w:rPr>
              <w:t>Пункты приема (дикоросов) – 1 объект (с. Леуши)</w:t>
            </w:r>
            <w:bookmarkEnd w:id="48"/>
            <w:bookmarkEnd w:id="49"/>
            <w:bookmarkEnd w:id="50"/>
          </w:p>
        </w:tc>
      </w:tr>
      <w:bookmarkEnd w:id="43"/>
      <w:bookmarkEnd w:id="44"/>
      <w:tr w:rsidR="004C7616" w:rsidRPr="00A24954"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объекты местного значения:</w:t>
            </w:r>
          </w:p>
        </w:tc>
      </w:tr>
      <w:tr w:rsidR="004C7616" w:rsidRPr="00A24954"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3.1.3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Антенно-мачтовое сооружение – 1 объект (с. Леуши)</w:t>
            </w:r>
          </w:p>
        </w:tc>
      </w:tr>
      <w:tr w:rsidR="004C7616" w:rsidRPr="00A24954"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3.1.4</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Антенно-мачтовое сооружение – 1 объект (п. Ягодный)</w:t>
            </w:r>
          </w:p>
        </w:tc>
      </w:tr>
      <w:tr w:rsidR="004C7616" w:rsidRPr="00A24954"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3.1.5</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shd w:val="clear" w:color="auto" w:fill="FFFFFF"/>
              </w:rPr>
              <w:t xml:space="preserve">Трансформаторная подстанция </w:t>
            </w:r>
            <w:r w:rsidRPr="00F17ACB">
              <w:rPr>
                <w:rFonts w:ascii="Times New Roman" w:hAnsi="Times New Roman"/>
                <w:sz w:val="24"/>
                <w:szCs w:val="24"/>
              </w:rPr>
              <w:t>10(6)/0,4 кВ – 1 объект (п. Лиственичный)</w:t>
            </w:r>
          </w:p>
        </w:tc>
      </w:tr>
      <w:tr w:rsidR="004C7616" w:rsidRPr="00A24954"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3.1.6</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shd w:val="clear" w:color="auto" w:fill="FFFFFF"/>
              </w:rPr>
            </w:pPr>
            <w:r w:rsidRPr="00F17ACB">
              <w:rPr>
                <w:rFonts w:ascii="Times New Roman" w:hAnsi="Times New Roman"/>
                <w:sz w:val="24"/>
                <w:szCs w:val="24"/>
                <w:shd w:val="clear" w:color="auto" w:fill="FFFFFF"/>
              </w:rPr>
              <w:t xml:space="preserve">Котельная №10 мощностью 1,36 Гкал/ч  – 1 объект, реконструкция </w:t>
            </w:r>
            <w:r w:rsidRPr="00F17ACB">
              <w:rPr>
                <w:rFonts w:ascii="Times New Roman" w:hAnsi="Times New Roman"/>
                <w:sz w:val="24"/>
                <w:szCs w:val="24"/>
              </w:rPr>
              <w:t>(п. Лиственичный)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3.2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Зона добычи полезных ископаемых</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38,3</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color w:val="FF0000"/>
                <w:sz w:val="24"/>
                <w:szCs w:val="24"/>
              </w:rPr>
            </w:pP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b/>
                <w:sz w:val="24"/>
                <w:szCs w:val="24"/>
              </w:rPr>
            </w:pPr>
            <w:r w:rsidRPr="00F17ACB">
              <w:rPr>
                <w:rFonts w:ascii="Times New Roman" w:hAnsi="Times New Roman"/>
                <w:b/>
                <w:sz w:val="24"/>
                <w:szCs w:val="24"/>
              </w:rPr>
              <w:t>Зона инженерной и транспортной инфраструктуры,</w:t>
            </w:r>
            <w:r w:rsidRPr="00F17ACB">
              <w:rPr>
                <w:rFonts w:ascii="Times New Roman" w:hAnsi="Times New Roman"/>
                <w:sz w:val="24"/>
                <w:szCs w:val="24"/>
              </w:rPr>
              <w:t xml:space="preserve"> 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b/>
                <w:sz w:val="24"/>
                <w:szCs w:val="24"/>
              </w:rPr>
            </w:pPr>
            <w:r w:rsidRPr="00F17ACB">
              <w:rPr>
                <w:rFonts w:ascii="Times New Roman" w:hAnsi="Times New Roman"/>
                <w:b/>
                <w:sz w:val="24"/>
                <w:szCs w:val="24"/>
              </w:rPr>
              <w:t>1071,4</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tabs>
                <w:tab w:val="left" w:pos="603"/>
                <w:tab w:val="center" w:pos="767"/>
              </w:tabs>
              <w:spacing w:before="40" w:after="40"/>
              <w:rPr>
                <w:rFonts w:ascii="Times New Roman" w:hAnsi="Times New Roman"/>
                <w:sz w:val="24"/>
                <w:szCs w:val="24"/>
              </w:rPr>
            </w:pPr>
            <w:r w:rsidRPr="00F17ACB">
              <w:rPr>
                <w:rFonts w:ascii="Times New Roman" w:hAnsi="Times New Roman"/>
                <w:sz w:val="24"/>
                <w:szCs w:val="24"/>
              </w:rPr>
              <w:t>-</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Зона инженерной инфраструктуры</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10,4</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объекты регионального значения:</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Антенно-мачтовое сооружение – 1 объект (п. Ягодный)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объекты местного значения:</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4.1.2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Антенно-мачтовое сооружение – 1 объект (п. Лиственичный)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4.1.3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Антенно-мачтовое сооружение – 3 объекта (п. Ягодный)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4.1.4</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Антенно-мачтовое сооружение – 2 объекта (п. Дальний)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4.1.5</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shd w:val="clear" w:color="auto" w:fill="FFFFFF"/>
              </w:rPr>
              <w:t xml:space="preserve">Трансформаторная подстанция </w:t>
            </w:r>
            <w:r w:rsidRPr="00F17ACB">
              <w:rPr>
                <w:rFonts w:ascii="Times New Roman" w:hAnsi="Times New Roman"/>
                <w:sz w:val="24"/>
                <w:szCs w:val="24"/>
              </w:rPr>
              <w:t>10(6)/0,4 кВ – 1 объект (с. Леуши)</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4.1.6</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shd w:val="clear" w:color="auto" w:fill="FFFFFF"/>
              </w:rPr>
            </w:pPr>
            <w:r w:rsidRPr="00F17ACB">
              <w:rPr>
                <w:rFonts w:ascii="Times New Roman" w:hAnsi="Times New Roman"/>
                <w:sz w:val="24"/>
                <w:szCs w:val="24"/>
                <w:shd w:val="clear" w:color="auto" w:fill="FFFFFF"/>
              </w:rPr>
              <w:t xml:space="preserve">Трансформаторная подстанция </w:t>
            </w:r>
            <w:r w:rsidRPr="00F17ACB">
              <w:rPr>
                <w:rFonts w:ascii="Times New Roman" w:hAnsi="Times New Roman"/>
                <w:sz w:val="24"/>
                <w:szCs w:val="24"/>
              </w:rPr>
              <w:t>10(6)/0,4 кВ – 1 объект (п. Лиственичный)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4.1.7</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shd w:val="clear" w:color="auto" w:fill="FFFFFF"/>
              </w:rPr>
            </w:pPr>
            <w:r w:rsidRPr="00F17ACB">
              <w:rPr>
                <w:rFonts w:ascii="Times New Roman" w:hAnsi="Times New Roman"/>
                <w:sz w:val="24"/>
                <w:szCs w:val="24"/>
                <w:shd w:val="clear" w:color="auto" w:fill="FFFFFF"/>
              </w:rPr>
              <w:t xml:space="preserve">Трансформаторные подстанции </w:t>
            </w:r>
            <w:r w:rsidRPr="00F17ACB">
              <w:rPr>
                <w:rFonts w:ascii="Times New Roman" w:hAnsi="Times New Roman"/>
                <w:sz w:val="24"/>
                <w:szCs w:val="24"/>
              </w:rPr>
              <w:t>10(6)/0,4 кВ – 3 объекта (территория МО СП Леуши)</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4.1.8</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shd w:val="clear" w:color="auto" w:fill="FFFFFF"/>
              </w:rPr>
            </w:pPr>
            <w:r w:rsidRPr="00F17ACB">
              <w:rPr>
                <w:rFonts w:ascii="Times New Roman" w:hAnsi="Times New Roman"/>
                <w:sz w:val="24"/>
                <w:szCs w:val="24"/>
                <w:shd w:val="clear" w:color="auto" w:fill="FFFFFF"/>
              </w:rPr>
              <w:t xml:space="preserve">Трансформаторные подстанции </w:t>
            </w:r>
            <w:r w:rsidRPr="00F17ACB">
              <w:rPr>
                <w:rFonts w:ascii="Times New Roman" w:hAnsi="Times New Roman"/>
                <w:sz w:val="24"/>
                <w:szCs w:val="24"/>
              </w:rPr>
              <w:t>10(6)/0,4 кВ – 2 объекта (п. Дальний)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4.1.9</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shd w:val="clear" w:color="auto" w:fill="FFFFFF"/>
              </w:rPr>
            </w:pPr>
            <w:r w:rsidRPr="00F17ACB">
              <w:rPr>
                <w:rFonts w:ascii="Times New Roman" w:hAnsi="Times New Roman"/>
                <w:sz w:val="24"/>
                <w:szCs w:val="24"/>
              </w:rPr>
              <w:t>Водозабор (куст артезианских скважин) производительностью 10 куб.м/сут – 1 объект (п. Дальний)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5F228C" w:rsidP="00F17ACB">
            <w:pPr>
              <w:pStyle w:val="afffff"/>
              <w:shd w:val="clear" w:color="auto" w:fill="FFFFFF" w:themeFill="background1"/>
              <w:spacing w:before="40" w:after="40"/>
              <w:rPr>
                <w:rFonts w:ascii="Times New Roman" w:hAnsi="Times New Roman"/>
                <w:sz w:val="24"/>
                <w:szCs w:val="24"/>
              </w:rPr>
            </w:pPr>
            <w:r>
              <w:rPr>
                <w:rFonts w:ascii="Times New Roman" w:hAnsi="Times New Roman"/>
                <w:noProof/>
                <w:sz w:val="24"/>
                <w:szCs w:val="24"/>
              </w:rPr>
              <w:pict>
                <v:shape id="_x0000_s1030" type="#_x0000_t202" style="position:absolute;left:0;text-align:left;margin-left:-4.55pt;margin-top:52.5pt;width:490.5pt;height:42.8pt;z-index:251664896;mso-position-horizontal-relative:text;mso-position-vertical-relative:text;mso-width-relative:margin;mso-height-relative:margin" filled="f" stroked="f">
                  <v:textbox>
                    <w:txbxContent>
                      <w:p w:rsidR="00A5394F" w:rsidRDefault="00A5394F" w:rsidP="00B75838">
                        <w:pPr>
                          <w:jc w:val="center"/>
                        </w:pPr>
                      </w:p>
                      <w:p w:rsidR="00A5394F" w:rsidRPr="0014787D" w:rsidRDefault="00A5394F" w:rsidP="00B75838">
                        <w:pPr>
                          <w:jc w:val="center"/>
                          <w:rPr>
                            <w:color w:val="808080" w:themeColor="background1" w:themeShade="80"/>
                            <w:sz w:val="20"/>
                          </w:rPr>
                        </w:pPr>
                        <w:r>
                          <w:rPr>
                            <w:color w:val="808080" w:themeColor="background1" w:themeShade="80"/>
                            <w:sz w:val="20"/>
                          </w:rPr>
                          <w:t>8</w:t>
                        </w:r>
                      </w:p>
                    </w:txbxContent>
                  </v:textbox>
                </v:shape>
              </w:pict>
            </w:r>
            <w:r w:rsidR="004C7616" w:rsidRPr="00F17ACB">
              <w:rPr>
                <w:rFonts w:ascii="Times New Roman" w:hAnsi="Times New Roman"/>
                <w:sz w:val="24"/>
                <w:szCs w:val="24"/>
              </w:rPr>
              <w:t>4.1.10</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Водопроводные очистные сооружения производительностью 10 куб.м/сут – 1 объект (п. Дальний)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lastRenderedPageBreak/>
              <w:t>4.1.11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Водозабор (куст артезианских скважин) производительностью 280 куб.м/сут – 1 объект (п. Ягодный)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4.1.12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Водопроводные очистные сооружения производительностью 280 куб.м/сут – 1 объект (п. Ягодный)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4.1.13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Водозабор (куст артезианских скважин) производительностью 320 куб.м/сут – 1 объект (п. Лиственичный)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4.1.14</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Водопроводные очистные сооружения производительностью 320 куб.м/сут – 1 объект (п. Лиственичный)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4.1.15</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Водозабор (куст артезианских скважин) производительностью 510 куб.м/сут – 1 объект (</w:t>
            </w:r>
            <w:bookmarkStart w:id="51" w:name="OLE_LINK602"/>
            <w:bookmarkStart w:id="52" w:name="OLE_LINK603"/>
            <w:bookmarkStart w:id="53" w:name="OLE_LINK604"/>
            <w:bookmarkStart w:id="54" w:name="OLE_LINK605"/>
            <w:r w:rsidRPr="00F17ACB">
              <w:rPr>
                <w:rFonts w:ascii="Times New Roman" w:hAnsi="Times New Roman"/>
                <w:sz w:val="24"/>
                <w:szCs w:val="24"/>
              </w:rPr>
              <w:t>с. Леуши</w:t>
            </w:r>
            <w:bookmarkEnd w:id="51"/>
            <w:bookmarkEnd w:id="52"/>
            <w:bookmarkEnd w:id="53"/>
            <w:bookmarkEnd w:id="54"/>
            <w:r w:rsidRPr="00F17ACB">
              <w:rPr>
                <w:rFonts w:ascii="Times New Roman" w:hAnsi="Times New Roman"/>
                <w:sz w:val="24"/>
                <w:szCs w:val="24"/>
              </w:rPr>
              <w:t>)</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4.1.16</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Водопроводные очистные сооружения производительностью 510 куб.м/сут – 1 объект (с. Леуши)</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4.1.17</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Канализационные очистные сооружения для п. Ягодный, п. Дальний производительностью 230 куб.м/сут (территория МО СП Леуши)</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4.1.18</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Котельная мощностью 1,06 Гкал/ч – 1 объект (п. Лиственичный)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4.1.19</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Котельная мощностью 0,96 Гкал/ч – 1 объект (с. Леуши)</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4.1.20</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Котельная СОШ мощностью 3,4 Гкал/ч  – 1 объект, реконструкция (с. Леуши)</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Зона транспортной инфраструктуры</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566,9</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объекты регионального значения:</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4.2.1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стоянка транспортных средств (площадка отдыха) - 3 объекта (территория МО СП Леуши)</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объекты местного значения:</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4.2.2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vAlign w:val="center"/>
          </w:tcPr>
          <w:p w:rsidR="004C7616" w:rsidRPr="00F17ACB" w:rsidRDefault="004C7616" w:rsidP="00F17ACB">
            <w:pPr>
              <w:pStyle w:val="afffff4"/>
              <w:spacing w:before="40" w:after="40"/>
              <w:rPr>
                <w:rFonts w:ascii="Times New Roman" w:hAnsi="Times New Roman"/>
                <w:sz w:val="24"/>
                <w:szCs w:val="24"/>
              </w:rPr>
            </w:pPr>
            <w:r w:rsidRPr="00F17ACB">
              <w:rPr>
                <w:rFonts w:ascii="Times New Roman" w:hAnsi="Times New Roman"/>
                <w:sz w:val="24"/>
                <w:szCs w:val="24"/>
              </w:rPr>
              <w:t>автозаправочная станция – 1 объект (с. Леуши)</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4.2.3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vAlign w:val="center"/>
          </w:tcPr>
          <w:p w:rsidR="004C7616" w:rsidRPr="00F17ACB" w:rsidRDefault="004C7616" w:rsidP="00F17ACB">
            <w:pPr>
              <w:pStyle w:val="afffff4"/>
              <w:spacing w:before="40" w:after="40"/>
              <w:rPr>
                <w:rFonts w:ascii="Times New Roman" w:hAnsi="Times New Roman"/>
                <w:sz w:val="24"/>
                <w:szCs w:val="24"/>
              </w:rPr>
            </w:pPr>
            <w:r w:rsidRPr="00F17ACB">
              <w:rPr>
                <w:rFonts w:ascii="Times New Roman" w:hAnsi="Times New Roman"/>
                <w:sz w:val="24"/>
                <w:szCs w:val="24"/>
                <w:shd w:val="clear" w:color="auto" w:fill="FFFFFF"/>
              </w:rPr>
              <w:t>станция технического обслуживания - 1 объект (</w:t>
            </w:r>
            <w:bookmarkStart w:id="55" w:name="OLE_LINK612"/>
            <w:bookmarkStart w:id="56" w:name="OLE_LINK613"/>
            <w:r w:rsidRPr="00F17ACB">
              <w:rPr>
                <w:rFonts w:ascii="Times New Roman" w:hAnsi="Times New Roman"/>
                <w:sz w:val="24"/>
                <w:szCs w:val="24"/>
              </w:rPr>
              <w:t xml:space="preserve">территория МО СП Леуши </w:t>
            </w:r>
            <w:bookmarkEnd w:id="55"/>
            <w:bookmarkEnd w:id="56"/>
            <w:r w:rsidRPr="00F17ACB">
              <w:rPr>
                <w:rFonts w:ascii="Times New Roman" w:hAnsi="Times New Roman"/>
                <w:sz w:val="24"/>
                <w:szCs w:val="24"/>
              </w:rPr>
              <w:t>(в районе п. Ягодный)</w:t>
            </w:r>
            <w:r w:rsidRPr="00F17ACB">
              <w:rPr>
                <w:rFonts w:ascii="Times New Roman" w:hAnsi="Times New Roman"/>
                <w:sz w:val="24"/>
                <w:szCs w:val="24"/>
                <w:shd w:val="clear" w:color="auto" w:fill="FFFFFF"/>
              </w:rPr>
              <w:t>)</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4.2.4</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vAlign w:val="center"/>
          </w:tcPr>
          <w:p w:rsidR="004C7616" w:rsidRPr="00F17ACB" w:rsidRDefault="004C7616" w:rsidP="00F17ACB">
            <w:pPr>
              <w:pStyle w:val="afffff4"/>
              <w:spacing w:before="40" w:after="40"/>
              <w:rPr>
                <w:rFonts w:ascii="Times New Roman" w:hAnsi="Times New Roman"/>
                <w:sz w:val="24"/>
                <w:szCs w:val="24"/>
              </w:rPr>
            </w:pPr>
            <w:r w:rsidRPr="00F17ACB">
              <w:rPr>
                <w:rFonts w:ascii="Times New Roman" w:hAnsi="Times New Roman"/>
                <w:sz w:val="24"/>
                <w:szCs w:val="24"/>
                <w:shd w:val="clear" w:color="auto" w:fill="FFFFFF"/>
              </w:rPr>
              <w:t>автозаправочная станция - 1 объект (</w:t>
            </w:r>
            <w:r w:rsidRPr="00F17ACB">
              <w:rPr>
                <w:rFonts w:ascii="Times New Roman" w:hAnsi="Times New Roman"/>
                <w:sz w:val="24"/>
                <w:szCs w:val="24"/>
              </w:rPr>
              <w:t>территория МО СП Леуши (в районе п.Ягодный)</w:t>
            </w:r>
            <w:r w:rsidRPr="00F17ACB">
              <w:rPr>
                <w:rFonts w:ascii="Times New Roman" w:hAnsi="Times New Roman"/>
                <w:sz w:val="24"/>
                <w:szCs w:val="24"/>
                <w:shd w:val="clear" w:color="auto" w:fill="FFFFFF"/>
              </w:rPr>
              <w:t>)</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4.2.5</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vAlign w:val="center"/>
          </w:tcPr>
          <w:p w:rsidR="004C7616" w:rsidRPr="00F17ACB" w:rsidRDefault="004C7616" w:rsidP="00F17ACB">
            <w:pPr>
              <w:pStyle w:val="afffff4"/>
              <w:spacing w:before="40" w:after="40"/>
              <w:rPr>
                <w:rFonts w:ascii="Times New Roman" w:hAnsi="Times New Roman"/>
                <w:sz w:val="24"/>
                <w:szCs w:val="24"/>
                <w:shd w:val="clear" w:color="auto" w:fill="FFFFFF"/>
              </w:rPr>
            </w:pPr>
            <w:r w:rsidRPr="00F17ACB">
              <w:rPr>
                <w:rFonts w:ascii="Times New Roman" w:hAnsi="Times New Roman"/>
                <w:sz w:val="24"/>
                <w:szCs w:val="24"/>
                <w:shd w:val="clear" w:color="auto" w:fill="FFFFFF"/>
              </w:rPr>
              <w:t>лодочная станция - 1 объект (с.Леуши)</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4.3</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Зона улично-дорожной сети</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494,1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4.3.1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Антенно-мачтовое сооружение – 1 объект (п. Ягодный)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4.3.2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shd w:val="clear" w:color="auto" w:fill="FFFFFF"/>
              </w:rPr>
              <w:t xml:space="preserve">Трансформаторные подстанции </w:t>
            </w:r>
            <w:r w:rsidRPr="00F17ACB">
              <w:rPr>
                <w:rFonts w:ascii="Times New Roman" w:hAnsi="Times New Roman"/>
                <w:sz w:val="24"/>
                <w:szCs w:val="24"/>
              </w:rPr>
              <w:t>10(6)/0,4 кВ – 5 объектов (с. Леуши)</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tabs>
                <w:tab w:val="left" w:pos="1290"/>
              </w:tabs>
              <w:spacing w:before="40" w:after="40"/>
              <w:rPr>
                <w:rFonts w:ascii="Times New Roman" w:hAnsi="Times New Roman"/>
                <w:sz w:val="24"/>
                <w:szCs w:val="24"/>
              </w:rPr>
            </w:pP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b/>
                <w:sz w:val="24"/>
                <w:szCs w:val="24"/>
              </w:rPr>
            </w:pP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b/>
                <w:sz w:val="24"/>
                <w:szCs w:val="24"/>
              </w:rPr>
            </w:pP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5</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b/>
                <w:sz w:val="24"/>
                <w:szCs w:val="24"/>
              </w:rPr>
            </w:pPr>
            <w:r w:rsidRPr="00F17ACB">
              <w:rPr>
                <w:rFonts w:ascii="Times New Roman" w:hAnsi="Times New Roman"/>
                <w:b/>
                <w:sz w:val="24"/>
                <w:szCs w:val="24"/>
              </w:rPr>
              <w:t>Зона рекреационного назначения,</w:t>
            </w:r>
          </w:p>
          <w:p w:rsidR="004C7616" w:rsidRPr="00F17ACB" w:rsidRDefault="004C7616" w:rsidP="00F17ACB">
            <w:pPr>
              <w:pStyle w:val="afffff"/>
              <w:shd w:val="clear" w:color="auto" w:fill="FFFFFF" w:themeFill="background1"/>
              <w:spacing w:before="40" w:after="40"/>
              <w:rPr>
                <w:rFonts w:ascii="Times New Roman" w:hAnsi="Times New Roman"/>
                <w:b/>
                <w:sz w:val="24"/>
                <w:szCs w:val="24"/>
              </w:rPr>
            </w:pPr>
            <w:r w:rsidRPr="00F17ACB">
              <w:rPr>
                <w:rFonts w:ascii="Times New Roman" w:hAnsi="Times New Roman"/>
                <w:sz w:val="24"/>
                <w:szCs w:val="24"/>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b/>
                <w:sz w:val="24"/>
                <w:szCs w:val="24"/>
              </w:rPr>
            </w:pPr>
            <w:r w:rsidRPr="00F17ACB">
              <w:rPr>
                <w:rFonts w:ascii="Times New Roman" w:hAnsi="Times New Roman"/>
                <w:b/>
                <w:sz w:val="24"/>
                <w:szCs w:val="24"/>
              </w:rPr>
              <w:t>23408,5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5F228C" w:rsidP="00F17ACB">
            <w:pPr>
              <w:pStyle w:val="afffff"/>
              <w:shd w:val="clear" w:color="auto" w:fill="FFFFFF" w:themeFill="background1"/>
              <w:spacing w:before="40" w:after="40"/>
              <w:rPr>
                <w:rFonts w:ascii="Times New Roman" w:hAnsi="Times New Roman"/>
                <w:sz w:val="24"/>
                <w:szCs w:val="24"/>
              </w:rPr>
            </w:pPr>
            <w:r>
              <w:rPr>
                <w:rFonts w:ascii="Times New Roman" w:hAnsi="Times New Roman"/>
                <w:noProof/>
                <w:sz w:val="24"/>
                <w:szCs w:val="24"/>
              </w:rPr>
              <w:pict>
                <v:shape id="_x0000_s1031" type="#_x0000_t202" style="position:absolute;left:0;text-align:left;margin-left:-6.8pt;margin-top:56.2pt;width:490.5pt;height:42.8pt;z-index:251665920;mso-position-horizontal-relative:text;mso-position-vertical-relative:text;mso-width-relative:margin;mso-height-relative:margin" filled="f" stroked="f">
                  <v:textbox>
                    <w:txbxContent>
                      <w:p w:rsidR="00A5394F" w:rsidRDefault="00A5394F" w:rsidP="00B75838">
                        <w:pPr>
                          <w:jc w:val="center"/>
                        </w:pPr>
                      </w:p>
                      <w:p w:rsidR="00A5394F" w:rsidRPr="0014787D" w:rsidRDefault="00A5394F" w:rsidP="00B75838">
                        <w:pPr>
                          <w:jc w:val="center"/>
                          <w:rPr>
                            <w:color w:val="808080" w:themeColor="background1" w:themeShade="80"/>
                            <w:sz w:val="20"/>
                          </w:rPr>
                        </w:pPr>
                        <w:r>
                          <w:rPr>
                            <w:color w:val="808080" w:themeColor="background1" w:themeShade="80"/>
                            <w:sz w:val="20"/>
                          </w:rPr>
                          <w:t>9</w:t>
                        </w:r>
                      </w:p>
                    </w:txbxContent>
                  </v:textbox>
                </v:shape>
              </w:pict>
            </w:r>
            <w:r w:rsidR="004C7616" w:rsidRPr="00F17ACB">
              <w:rPr>
                <w:rFonts w:ascii="Times New Roman" w:hAnsi="Times New Roman"/>
                <w:sz w:val="24"/>
                <w:szCs w:val="24"/>
              </w:rPr>
              <w:t>5.1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b/>
                <w:sz w:val="24"/>
                <w:szCs w:val="24"/>
              </w:rPr>
            </w:pPr>
            <w:r w:rsidRPr="00F17ACB">
              <w:rPr>
                <w:rFonts w:ascii="Times New Roman" w:hAnsi="Times New Roman"/>
                <w:sz w:val="24"/>
                <w:szCs w:val="24"/>
              </w:rPr>
              <w:t>Зона озелененных территорий общего пользования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168,6</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5.2</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Зона объектов отдыха, туризма и санаторно-курортного лечения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18,1</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3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2000</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bookmarkStart w:id="57" w:name="OLE_LINK630"/>
            <w:bookmarkStart w:id="58" w:name="OLE_LINK631"/>
            <w:bookmarkStart w:id="59" w:name="OLE_LINK632"/>
            <w:bookmarkStart w:id="60" w:name="OLE_LINK15"/>
            <w:bookmarkStart w:id="61" w:name="OLE_LINK16"/>
            <w:r w:rsidRPr="00F17ACB">
              <w:rPr>
                <w:rFonts w:ascii="Times New Roman" w:hAnsi="Times New Roman"/>
                <w:sz w:val="24"/>
                <w:szCs w:val="24"/>
              </w:rPr>
              <w:t>объекты регионального значения:</w:t>
            </w:r>
            <w:bookmarkEnd w:id="57"/>
            <w:bookmarkEnd w:id="58"/>
            <w:bookmarkEnd w:id="59"/>
            <w:bookmarkEnd w:id="60"/>
            <w:bookmarkEnd w:id="61"/>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bookmarkStart w:id="62" w:name="OLE_LINK626"/>
            <w:bookmarkStart w:id="63" w:name="OLE_LINK627"/>
            <w:bookmarkStart w:id="64" w:name="OLE_LINK628"/>
            <w:bookmarkStart w:id="65" w:name="OLE_LINK629"/>
            <w:r w:rsidRPr="00F17ACB">
              <w:rPr>
                <w:rFonts w:ascii="Times New Roman" w:hAnsi="Times New Roman"/>
                <w:sz w:val="24"/>
                <w:szCs w:val="24"/>
              </w:rPr>
              <w:t>5.2.</w:t>
            </w:r>
            <w:bookmarkEnd w:id="62"/>
            <w:bookmarkEnd w:id="63"/>
            <w:bookmarkEnd w:id="64"/>
            <w:bookmarkEnd w:id="65"/>
            <w:r w:rsidRPr="00F17ACB">
              <w:rPr>
                <w:rFonts w:ascii="Times New Roman" w:hAnsi="Times New Roman"/>
                <w:sz w:val="24"/>
                <w:szCs w:val="24"/>
              </w:rPr>
              <w:t>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этно-центр – 1 объект (территория сельского поселения Леуши)</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объекты местного значения муниципального района:</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5.2.2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базы отдыха – 1 объект (территория сельского поселения Леуши)</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объекты местного значения:</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5.2.3</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базы отдыха – 1 объект (п. Лиственичный)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5.3</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Зона природного ландшафта</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6549,5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bookmarkStart w:id="66" w:name="OLE_LINK654"/>
            <w:bookmarkStart w:id="67" w:name="OLE_LINK655"/>
            <w:bookmarkStart w:id="68" w:name="OLE_LINK656"/>
            <w:r w:rsidRPr="00F17ACB">
              <w:rPr>
                <w:rFonts w:ascii="Times New Roman" w:hAnsi="Times New Roman"/>
                <w:sz w:val="24"/>
                <w:szCs w:val="24"/>
              </w:rPr>
              <w:t>5.4</w:t>
            </w:r>
            <w:bookmarkEnd w:id="66"/>
            <w:bookmarkEnd w:id="67"/>
            <w:bookmarkEnd w:id="68"/>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Зона спортивных и рекреационных объектов</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3,0</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3 эт.</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2000</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объекты местного значения:</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bookmarkStart w:id="69" w:name="OLE_LINK657"/>
            <w:bookmarkStart w:id="70" w:name="OLE_LINK658"/>
            <w:bookmarkStart w:id="71" w:name="OLE_LINK659"/>
            <w:bookmarkStart w:id="72" w:name="OLE_LINK660"/>
            <w:bookmarkStart w:id="73" w:name="OLE_LINK661"/>
            <w:r w:rsidRPr="00F17ACB">
              <w:rPr>
                <w:rFonts w:ascii="Times New Roman" w:hAnsi="Times New Roman"/>
                <w:sz w:val="24"/>
                <w:szCs w:val="24"/>
              </w:rPr>
              <w:t>5.4.</w:t>
            </w:r>
            <w:bookmarkEnd w:id="69"/>
            <w:bookmarkEnd w:id="70"/>
            <w:bookmarkEnd w:id="71"/>
            <w:bookmarkEnd w:id="72"/>
            <w:bookmarkEnd w:id="73"/>
            <w:r w:rsidRPr="00F17ACB">
              <w:rPr>
                <w:rFonts w:ascii="Times New Roman" w:hAnsi="Times New Roman"/>
                <w:sz w:val="24"/>
                <w:szCs w:val="24"/>
              </w:rPr>
              <w:t>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 xml:space="preserve">спортивно-культурные комплексы </w:t>
            </w:r>
            <w:bookmarkStart w:id="74" w:name="OLE_LINK641"/>
            <w:bookmarkStart w:id="75" w:name="OLE_LINK642"/>
            <w:bookmarkStart w:id="76" w:name="OLE_LINK643"/>
            <w:bookmarkStart w:id="77" w:name="OLE_LINK647"/>
            <w:bookmarkStart w:id="78" w:name="OLE_LINK648"/>
            <w:bookmarkStart w:id="79" w:name="OLE_LINK652"/>
            <w:bookmarkStart w:id="80" w:name="OLE_LINK653"/>
            <w:r w:rsidRPr="00F17ACB">
              <w:rPr>
                <w:rFonts w:ascii="Times New Roman" w:hAnsi="Times New Roman"/>
                <w:sz w:val="24"/>
                <w:szCs w:val="24"/>
              </w:rPr>
              <w:t>– 1 объект (с. Леуши)</w:t>
            </w:r>
            <w:bookmarkEnd w:id="74"/>
            <w:bookmarkEnd w:id="75"/>
            <w:bookmarkEnd w:id="76"/>
            <w:bookmarkEnd w:id="77"/>
            <w:bookmarkEnd w:id="78"/>
            <w:bookmarkEnd w:id="79"/>
            <w:bookmarkEnd w:id="80"/>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5.5</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Зона территорий, покрытых лесом и кустарником</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16672,3</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6</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b/>
                <w:sz w:val="24"/>
                <w:szCs w:val="24"/>
              </w:rPr>
              <w:t>Зона специального назначения</w:t>
            </w:r>
            <w:r w:rsidRPr="00F17ACB">
              <w:rPr>
                <w:rFonts w:ascii="Times New Roman" w:hAnsi="Times New Roman"/>
                <w:sz w:val="24"/>
                <w:szCs w:val="24"/>
              </w:rPr>
              <w:t>,</w:t>
            </w:r>
          </w:p>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b/>
                <w:sz w:val="24"/>
                <w:szCs w:val="24"/>
              </w:rPr>
            </w:pPr>
            <w:r w:rsidRPr="00F17ACB">
              <w:rPr>
                <w:rFonts w:ascii="Times New Roman" w:hAnsi="Times New Roman"/>
                <w:b/>
                <w:sz w:val="24"/>
                <w:szCs w:val="24"/>
              </w:rPr>
              <w:t>9,4</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6.1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Ритуального назначения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9,4</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7</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b/>
                <w:sz w:val="24"/>
                <w:szCs w:val="24"/>
              </w:rPr>
              <w:t>Зона сельскохозяйственного использования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b/>
                <w:color w:val="FF0000"/>
                <w:sz w:val="24"/>
                <w:szCs w:val="24"/>
              </w:rPr>
            </w:pPr>
            <w:r w:rsidRPr="00F17ACB">
              <w:rPr>
                <w:rFonts w:ascii="Times New Roman" w:hAnsi="Times New Roman"/>
                <w:b/>
                <w:sz w:val="24"/>
                <w:szCs w:val="24"/>
              </w:rPr>
              <w:t>2690,0</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b/>
                <w:sz w:val="24"/>
                <w:szCs w:val="24"/>
              </w:rPr>
            </w:pPr>
            <w:r w:rsidRPr="00F17ACB">
              <w:rPr>
                <w:rFonts w:ascii="Times New Roman" w:hAnsi="Times New Roman"/>
                <w:b/>
                <w:sz w:val="24"/>
                <w:szCs w:val="24"/>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b/>
                <w:sz w:val="24"/>
                <w:szCs w:val="24"/>
              </w:rPr>
            </w:pPr>
            <w:r w:rsidRPr="00F17ACB">
              <w:rPr>
                <w:rFonts w:ascii="Times New Roman" w:hAnsi="Times New Roman"/>
                <w:b/>
                <w:sz w:val="24"/>
                <w:szCs w:val="24"/>
              </w:rPr>
              <w:t>-</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bookmarkStart w:id="81" w:name="OLE_LINK435"/>
            <w:bookmarkStart w:id="82" w:name="OLE_LINK436"/>
            <w:bookmarkStart w:id="83" w:name="OLE_LINK437"/>
            <w:r w:rsidRPr="00F17ACB">
              <w:rPr>
                <w:rFonts w:ascii="Times New Roman" w:hAnsi="Times New Roman"/>
                <w:sz w:val="24"/>
                <w:szCs w:val="24"/>
              </w:rPr>
              <w:t>7.1</w:t>
            </w:r>
            <w:bookmarkEnd w:id="81"/>
            <w:bookmarkEnd w:id="82"/>
            <w:bookmarkEnd w:id="83"/>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b/>
                <w:sz w:val="24"/>
                <w:szCs w:val="24"/>
              </w:rPr>
            </w:pPr>
            <w:r w:rsidRPr="00F17ACB">
              <w:rPr>
                <w:rFonts w:ascii="Times New Roman" w:hAnsi="Times New Roman"/>
                <w:sz w:val="24"/>
                <w:szCs w:val="24"/>
              </w:rPr>
              <w:t>Зона сельскохозяйственного использования</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2690,0</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bookmarkStart w:id="84" w:name="OLE_LINK662"/>
            <w:bookmarkStart w:id="85" w:name="OLE_LINK663"/>
            <w:bookmarkStart w:id="86" w:name="OLE_LINK664"/>
            <w:r w:rsidRPr="00F17ACB">
              <w:rPr>
                <w:rFonts w:ascii="Times New Roman" w:hAnsi="Times New Roman"/>
                <w:sz w:val="24"/>
                <w:szCs w:val="24"/>
              </w:rPr>
              <w:t>объекты регионального значения:</w:t>
            </w:r>
            <w:bookmarkEnd w:id="84"/>
            <w:bookmarkEnd w:id="85"/>
            <w:bookmarkEnd w:id="86"/>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bookmarkStart w:id="87" w:name="OLE_LINK438"/>
            <w:bookmarkStart w:id="88" w:name="OLE_LINK439"/>
            <w:bookmarkStart w:id="89" w:name="OLE_LINK440"/>
            <w:r w:rsidRPr="00F17ACB">
              <w:rPr>
                <w:rFonts w:ascii="Times New Roman" w:hAnsi="Times New Roman"/>
                <w:sz w:val="24"/>
                <w:szCs w:val="24"/>
              </w:rPr>
              <w:t>7.1.</w:t>
            </w:r>
            <w:bookmarkEnd w:id="87"/>
            <w:bookmarkEnd w:id="88"/>
            <w:bookmarkEnd w:id="89"/>
            <w:r w:rsidRPr="00F17ACB">
              <w:rPr>
                <w:rFonts w:ascii="Times New Roman" w:hAnsi="Times New Roman"/>
                <w:sz w:val="24"/>
                <w:szCs w:val="24"/>
              </w:rPr>
              <w:t>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животноводческие комплексы - 1 объект (п. Ягодный)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объекты местного значения муниципального района:</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7.1.2</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rPr>
              <w:t>птицефабрики - 1 объект (территория сельского поселения Леуши)</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объекты местного значения:</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7.2.1</w:t>
            </w:r>
          </w:p>
        </w:tc>
        <w:tc>
          <w:tcPr>
            <w:tcW w:w="4596" w:type="pct"/>
            <w:gridSpan w:val="4"/>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jc w:val="left"/>
              <w:rPr>
                <w:rFonts w:ascii="Times New Roman" w:hAnsi="Times New Roman"/>
                <w:sz w:val="24"/>
                <w:szCs w:val="24"/>
              </w:rPr>
            </w:pPr>
            <w:r w:rsidRPr="00F17ACB">
              <w:rPr>
                <w:rFonts w:ascii="Times New Roman" w:hAnsi="Times New Roman"/>
                <w:sz w:val="24"/>
                <w:szCs w:val="24"/>
                <w:shd w:val="clear" w:color="auto" w:fill="FFFFFF"/>
              </w:rPr>
              <w:t xml:space="preserve">Трансформаторная подстанция </w:t>
            </w:r>
            <w:r w:rsidRPr="00F17ACB">
              <w:rPr>
                <w:rFonts w:ascii="Times New Roman" w:hAnsi="Times New Roman"/>
                <w:sz w:val="24"/>
                <w:szCs w:val="24"/>
              </w:rPr>
              <w:t>10(6)/0,4 кВ – 1 объект (п. Дальний)</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8</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b/>
                <w:sz w:val="24"/>
                <w:szCs w:val="24"/>
              </w:rPr>
            </w:pPr>
            <w:r w:rsidRPr="00F17ACB">
              <w:rPr>
                <w:rFonts w:ascii="Times New Roman" w:hAnsi="Times New Roman"/>
                <w:b/>
                <w:sz w:val="24"/>
                <w:szCs w:val="24"/>
              </w:rPr>
              <w:t>Поверхностные водные объекты</w:t>
            </w:r>
            <w:r w:rsidRPr="00F17ACB">
              <w:rPr>
                <w:rFonts w:ascii="Times New Roman" w:hAnsi="Times New Roman"/>
                <w:sz w:val="24"/>
                <w:szCs w:val="24"/>
              </w:rPr>
              <w:t>, в том числе</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b/>
                <w:sz w:val="24"/>
                <w:szCs w:val="24"/>
              </w:rPr>
            </w:pPr>
            <w:r w:rsidRPr="00F17ACB">
              <w:rPr>
                <w:rFonts w:ascii="Times New Roman" w:hAnsi="Times New Roman"/>
                <w:b/>
                <w:sz w:val="24"/>
                <w:szCs w:val="24"/>
              </w:rPr>
              <w:t>1411,5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hideMark/>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r>
      <w:tr w:rsidR="004C7616" w:rsidRPr="008C0B40" w:rsidTr="00F17ACB">
        <w:tc>
          <w:tcPr>
            <w:tcW w:w="40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8.1</w:t>
            </w:r>
          </w:p>
        </w:tc>
        <w:tc>
          <w:tcPr>
            <w:tcW w:w="1949"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Зона акваторий</w:t>
            </w:r>
          </w:p>
        </w:tc>
        <w:tc>
          <w:tcPr>
            <w:tcW w:w="79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1411,5</w:t>
            </w:r>
          </w:p>
        </w:tc>
        <w:tc>
          <w:tcPr>
            <w:tcW w:w="93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c>
          <w:tcPr>
            <w:tcW w:w="915"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shd w:val="clear" w:color="auto" w:fill="FFFFFF"/>
          </w:tcPr>
          <w:p w:rsidR="004C7616" w:rsidRPr="00F17ACB" w:rsidRDefault="004C7616" w:rsidP="00F17ACB">
            <w:pPr>
              <w:pStyle w:val="afffff"/>
              <w:shd w:val="clear" w:color="auto" w:fill="FFFFFF" w:themeFill="background1"/>
              <w:spacing w:before="40" w:after="40"/>
              <w:rPr>
                <w:rFonts w:ascii="Times New Roman" w:hAnsi="Times New Roman"/>
                <w:sz w:val="24"/>
                <w:szCs w:val="24"/>
              </w:rPr>
            </w:pPr>
            <w:r w:rsidRPr="00F17ACB">
              <w:rPr>
                <w:rFonts w:ascii="Times New Roman" w:hAnsi="Times New Roman"/>
                <w:sz w:val="24"/>
                <w:szCs w:val="24"/>
              </w:rPr>
              <w:t>-</w:t>
            </w:r>
          </w:p>
        </w:tc>
      </w:tr>
    </w:tbl>
    <w:p w:rsidR="004C7616" w:rsidRDefault="004C7616" w:rsidP="00E71700"/>
    <w:p w:rsidR="00F17ACB" w:rsidRDefault="005F228C" w:rsidP="00E71700">
      <w:pPr>
        <w:sectPr w:rsidR="00F17ACB" w:rsidSect="005546BD">
          <w:headerReference w:type="default" r:id="rId9"/>
          <w:pgSz w:w="11906" w:h="16838" w:code="9"/>
          <w:pgMar w:top="851" w:right="851" w:bottom="1418" w:left="1276" w:header="709" w:footer="709" w:gutter="0"/>
          <w:pgNumType w:start="1"/>
          <w:cols w:space="708"/>
          <w:titlePg/>
          <w:docGrid w:linePitch="360"/>
        </w:sectPr>
      </w:pPr>
      <w:r>
        <w:rPr>
          <w:noProof/>
        </w:rPr>
        <w:pict>
          <v:shape id="_x0000_s1032" type="#_x0000_t202" style="position:absolute;margin-left:-6.8pt;margin-top:41.95pt;width:490.5pt;height:42.8pt;z-index:251666944;mso-width-relative:margin;mso-height-relative:margin" filled="f" stroked="f">
            <v:textbox>
              <w:txbxContent>
                <w:p w:rsidR="00A5394F" w:rsidRDefault="00A5394F" w:rsidP="00B75838">
                  <w:pPr>
                    <w:jc w:val="center"/>
                  </w:pPr>
                </w:p>
                <w:p w:rsidR="00A5394F" w:rsidRPr="0014787D" w:rsidRDefault="00A5394F" w:rsidP="00B75838">
                  <w:pPr>
                    <w:jc w:val="center"/>
                    <w:rPr>
                      <w:color w:val="808080" w:themeColor="background1" w:themeShade="80"/>
                      <w:sz w:val="20"/>
                    </w:rPr>
                  </w:pPr>
                  <w:r>
                    <w:rPr>
                      <w:color w:val="808080" w:themeColor="background1" w:themeShade="80"/>
                      <w:sz w:val="20"/>
                    </w:rPr>
                    <w:t>10</w:t>
                  </w:r>
                </w:p>
              </w:txbxContent>
            </v:textbox>
          </v:shape>
        </w:pict>
      </w:r>
    </w:p>
    <w:p w:rsidR="004C7616" w:rsidRDefault="004C7616" w:rsidP="004C7616">
      <w:pPr>
        <w:tabs>
          <w:tab w:val="left" w:pos="915"/>
        </w:tabs>
      </w:pPr>
    </w:p>
    <w:p w:rsidR="00671659" w:rsidRDefault="00671659" w:rsidP="004C7616">
      <w:pPr>
        <w:tabs>
          <w:tab w:val="left" w:pos="915"/>
        </w:tabs>
      </w:pPr>
      <w:r>
        <w:rPr>
          <w:noProof/>
        </w:rPr>
        <w:drawing>
          <wp:inline distT="0" distB="0" distL="0" distR="0">
            <wp:extent cx="9251315" cy="5556250"/>
            <wp:effectExtent l="19050" t="0" r="6985" b="0"/>
            <wp:docPr id="4" name="Рисунок 3" descr="01.1_Карта планируемого размещения объектов местного значения поселения М 1_50 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1_Карта планируемого размещения объектов местного значения поселения М 1_50 000.jpg"/>
                    <pic:cNvPicPr/>
                  </pic:nvPicPr>
                  <pic:blipFill>
                    <a:blip r:embed="rId10" cstate="print"/>
                    <a:stretch>
                      <a:fillRect/>
                    </a:stretch>
                  </pic:blipFill>
                  <pic:spPr>
                    <a:xfrm>
                      <a:off x="0" y="0"/>
                      <a:ext cx="9251315" cy="5556250"/>
                    </a:xfrm>
                    <a:prstGeom prst="rect">
                      <a:avLst/>
                    </a:prstGeom>
                  </pic:spPr>
                </pic:pic>
              </a:graphicData>
            </a:graphic>
          </wp:inline>
        </w:drawing>
      </w:r>
    </w:p>
    <w:p w:rsidR="00671659" w:rsidRDefault="00671659">
      <w:r>
        <w:br w:type="page"/>
      </w:r>
    </w:p>
    <w:p w:rsidR="00671659" w:rsidRDefault="00671659" w:rsidP="004C7616">
      <w:pPr>
        <w:tabs>
          <w:tab w:val="left" w:pos="915"/>
        </w:tabs>
      </w:pPr>
      <w:r>
        <w:rPr>
          <w:noProof/>
        </w:rPr>
        <w:lastRenderedPageBreak/>
        <w:drawing>
          <wp:inline distT="0" distB="0" distL="0" distR="0">
            <wp:extent cx="6718935" cy="6209665"/>
            <wp:effectExtent l="19050" t="0" r="5715" b="0"/>
            <wp:docPr id="5" name="Рисунок 4" descr="01.2_Карта планируемого размещения объектов местного значения М 1_5 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2_Карта планируемого размещения объектов местного значения М 1_5 000.jpg"/>
                    <pic:cNvPicPr/>
                  </pic:nvPicPr>
                  <pic:blipFill>
                    <a:blip r:embed="rId11" cstate="print"/>
                    <a:stretch>
                      <a:fillRect/>
                    </a:stretch>
                  </pic:blipFill>
                  <pic:spPr>
                    <a:xfrm>
                      <a:off x="0" y="0"/>
                      <a:ext cx="6718935" cy="6209665"/>
                    </a:xfrm>
                    <a:prstGeom prst="rect">
                      <a:avLst/>
                    </a:prstGeom>
                  </pic:spPr>
                </pic:pic>
              </a:graphicData>
            </a:graphic>
          </wp:inline>
        </w:drawing>
      </w:r>
    </w:p>
    <w:p w:rsidR="00671659" w:rsidRDefault="00A91609">
      <w:r>
        <w:rPr>
          <w:noProof/>
        </w:rPr>
        <w:lastRenderedPageBreak/>
        <w:drawing>
          <wp:inline distT="0" distB="0" distL="0" distR="0">
            <wp:extent cx="9251315" cy="5556250"/>
            <wp:effectExtent l="19050" t="0" r="6985" b="0"/>
            <wp:docPr id="7" name="Рисунок 6" descr="02.1_Карта границ населенных пунктов, входящих в состав поселения   М 1_50 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1_Карта границ населенных пунктов, входящих в состав поселения   М 1_50 000.jpg"/>
                    <pic:cNvPicPr/>
                  </pic:nvPicPr>
                  <pic:blipFill>
                    <a:blip r:embed="rId12" cstate="print"/>
                    <a:stretch>
                      <a:fillRect/>
                    </a:stretch>
                  </pic:blipFill>
                  <pic:spPr>
                    <a:xfrm>
                      <a:off x="0" y="0"/>
                      <a:ext cx="9251315" cy="5556250"/>
                    </a:xfrm>
                    <a:prstGeom prst="rect">
                      <a:avLst/>
                    </a:prstGeom>
                  </pic:spPr>
                </pic:pic>
              </a:graphicData>
            </a:graphic>
          </wp:inline>
        </w:drawing>
      </w:r>
      <w:r w:rsidR="00671659">
        <w:br w:type="page"/>
      </w:r>
    </w:p>
    <w:p w:rsidR="00671659" w:rsidRDefault="00A91609">
      <w:r>
        <w:rPr>
          <w:noProof/>
        </w:rPr>
        <w:lastRenderedPageBreak/>
        <w:drawing>
          <wp:inline distT="0" distB="0" distL="0" distR="0">
            <wp:extent cx="6718935" cy="6209665"/>
            <wp:effectExtent l="19050" t="0" r="5715" b="0"/>
            <wp:docPr id="8" name="Рисунок 7" descr="02.2_Карта границ населенных пунктов М 1_5 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2_Карта границ населенных пунктов М 1_5 000.jpg"/>
                    <pic:cNvPicPr/>
                  </pic:nvPicPr>
                  <pic:blipFill>
                    <a:blip r:embed="rId13" cstate="print"/>
                    <a:stretch>
                      <a:fillRect/>
                    </a:stretch>
                  </pic:blipFill>
                  <pic:spPr>
                    <a:xfrm>
                      <a:off x="0" y="0"/>
                      <a:ext cx="6718935" cy="6209665"/>
                    </a:xfrm>
                    <a:prstGeom prst="rect">
                      <a:avLst/>
                    </a:prstGeom>
                  </pic:spPr>
                </pic:pic>
              </a:graphicData>
            </a:graphic>
          </wp:inline>
        </w:drawing>
      </w:r>
      <w:r w:rsidR="00671659">
        <w:br w:type="page"/>
      </w:r>
    </w:p>
    <w:p w:rsidR="00671659" w:rsidRDefault="00671659" w:rsidP="004C7616">
      <w:pPr>
        <w:tabs>
          <w:tab w:val="left" w:pos="915"/>
        </w:tabs>
      </w:pPr>
    </w:p>
    <w:p w:rsidR="00671659" w:rsidRDefault="00A91609">
      <w:r>
        <w:rPr>
          <w:noProof/>
        </w:rPr>
        <w:drawing>
          <wp:inline distT="0" distB="0" distL="0" distR="0">
            <wp:extent cx="9251315" cy="5556250"/>
            <wp:effectExtent l="19050" t="0" r="6985" b="0"/>
            <wp:docPr id="9" name="Рисунок 8" descr="03.1_Карта функциональных зон поселения М 1_50 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1_Карта функциональных зон поселения М 1_50 000.jpg"/>
                    <pic:cNvPicPr/>
                  </pic:nvPicPr>
                  <pic:blipFill>
                    <a:blip r:embed="rId14" cstate="print"/>
                    <a:stretch>
                      <a:fillRect/>
                    </a:stretch>
                  </pic:blipFill>
                  <pic:spPr>
                    <a:xfrm>
                      <a:off x="0" y="0"/>
                      <a:ext cx="9251315" cy="5556250"/>
                    </a:xfrm>
                    <a:prstGeom prst="rect">
                      <a:avLst/>
                    </a:prstGeom>
                  </pic:spPr>
                </pic:pic>
              </a:graphicData>
            </a:graphic>
          </wp:inline>
        </w:drawing>
      </w:r>
    </w:p>
    <w:p w:rsidR="004C7616" w:rsidRDefault="004C7616" w:rsidP="004C7616">
      <w:pPr>
        <w:tabs>
          <w:tab w:val="left" w:pos="915"/>
        </w:tabs>
      </w:pPr>
    </w:p>
    <w:p w:rsidR="004C7616" w:rsidRDefault="004C7616" w:rsidP="004C7616">
      <w:pPr>
        <w:tabs>
          <w:tab w:val="left" w:pos="915"/>
        </w:tabs>
      </w:pPr>
    </w:p>
    <w:p w:rsidR="004C7616" w:rsidRPr="004C7616" w:rsidRDefault="00A91609" w:rsidP="004C7616">
      <w:pPr>
        <w:tabs>
          <w:tab w:val="left" w:pos="915"/>
        </w:tabs>
      </w:pPr>
      <w:r>
        <w:rPr>
          <w:noProof/>
        </w:rPr>
        <w:lastRenderedPageBreak/>
        <w:drawing>
          <wp:inline distT="0" distB="0" distL="0" distR="0">
            <wp:extent cx="6718935" cy="6209665"/>
            <wp:effectExtent l="19050" t="0" r="5715" b="0"/>
            <wp:docPr id="10" name="Рисунок 9" descr="03.2_Карта функциональных зон М 1_5 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2_Карта функциональных зон М 1_5 000.jpg"/>
                    <pic:cNvPicPr/>
                  </pic:nvPicPr>
                  <pic:blipFill>
                    <a:blip r:embed="rId15" cstate="print"/>
                    <a:stretch>
                      <a:fillRect/>
                    </a:stretch>
                  </pic:blipFill>
                  <pic:spPr>
                    <a:xfrm>
                      <a:off x="0" y="0"/>
                      <a:ext cx="6718935" cy="6209665"/>
                    </a:xfrm>
                    <a:prstGeom prst="rect">
                      <a:avLst/>
                    </a:prstGeom>
                  </pic:spPr>
                </pic:pic>
              </a:graphicData>
            </a:graphic>
          </wp:inline>
        </w:drawing>
      </w:r>
    </w:p>
    <w:sectPr w:rsidR="004C7616" w:rsidRPr="004C7616" w:rsidSect="00F17ACB">
      <w:pgSz w:w="16838" w:h="11906" w:orient="landscape" w:code="9"/>
      <w:pgMar w:top="1276" w:right="851" w:bottom="851" w:left="1418" w:header="709" w:footer="70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81EF6" w:rsidRDefault="00C81EF6" w:rsidP="00FD10D1">
      <w:r>
        <w:separator/>
      </w:r>
    </w:p>
  </w:endnote>
  <w:endnote w:type="continuationSeparator" w:id="1">
    <w:p w:rsidR="00C81EF6" w:rsidRDefault="00C81EF6" w:rsidP="00FD10D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Arial CYR">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charset w:val="00"/>
    <w:family w:val="auto"/>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81EF6" w:rsidRDefault="00C81EF6" w:rsidP="00FD10D1">
      <w:r>
        <w:separator/>
      </w:r>
    </w:p>
  </w:footnote>
  <w:footnote w:type="continuationSeparator" w:id="1">
    <w:p w:rsidR="00C81EF6" w:rsidRDefault="00C81EF6" w:rsidP="00FD10D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5394F" w:rsidRDefault="00A5394F">
    <w:pPr>
      <w:pStyle w:val="af8"/>
      <w:jc w:val="right"/>
    </w:pPr>
  </w:p>
  <w:p w:rsidR="00A5394F" w:rsidRDefault="00A5394F">
    <w:pPr>
      <w:pStyle w:val="af8"/>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
    <w:nsid w:val="151A3879"/>
    <w:multiLevelType w:val="hybridMultilevel"/>
    <w:tmpl w:val="1968FB70"/>
    <w:lvl w:ilvl="0" w:tplc="BBA674B8">
      <w:start w:val="1"/>
      <w:numFmt w:val="decimal"/>
      <w:pStyle w:val="a0"/>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2">
    <w:nsid w:val="189A795C"/>
    <w:multiLevelType w:val="multilevel"/>
    <w:tmpl w:val="3D429C00"/>
    <w:lvl w:ilvl="0">
      <w:start w:val="1"/>
      <w:numFmt w:val="russianLower"/>
      <w:pStyle w:val="a1"/>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3">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4">
    <w:nsid w:val="2C557F61"/>
    <w:multiLevelType w:val="hybridMultilevel"/>
    <w:tmpl w:val="6764E6CE"/>
    <w:lvl w:ilvl="0" w:tplc="DE74BD72">
      <w:start w:val="1"/>
      <w:numFmt w:val="decimal"/>
      <w:pStyle w:val="a2"/>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30074561"/>
    <w:multiLevelType w:val="hybridMultilevel"/>
    <w:tmpl w:val="33EE9A52"/>
    <w:lvl w:ilvl="0" w:tplc="718EED76">
      <w:start w:val="1"/>
      <w:numFmt w:val="decimal"/>
      <w:lvlText w:val="%1."/>
      <w:lvlJc w:val="left"/>
      <w:pPr>
        <w:ind w:left="1543" w:hanging="975"/>
      </w:pPr>
      <w:rPr>
        <w:rFonts w:ascii="Times New Roman" w:hAnsi="Times New Roman" w:cs="Times New Roman" w:hint="default"/>
      </w:rPr>
    </w:lvl>
    <w:lvl w:ilvl="1" w:tplc="56F8E922" w:tentative="1">
      <w:start w:val="1"/>
      <w:numFmt w:val="lowerLetter"/>
      <w:lvlText w:val="%2."/>
      <w:lvlJc w:val="left"/>
      <w:pPr>
        <w:ind w:left="1788" w:hanging="360"/>
      </w:pPr>
    </w:lvl>
    <w:lvl w:ilvl="2" w:tplc="712ACACA" w:tentative="1">
      <w:start w:val="1"/>
      <w:numFmt w:val="lowerRoman"/>
      <w:lvlText w:val="%3."/>
      <w:lvlJc w:val="right"/>
      <w:pPr>
        <w:ind w:left="2508" w:hanging="180"/>
      </w:pPr>
    </w:lvl>
    <w:lvl w:ilvl="3" w:tplc="5B204766" w:tentative="1">
      <w:start w:val="1"/>
      <w:numFmt w:val="decimal"/>
      <w:lvlText w:val="%4."/>
      <w:lvlJc w:val="left"/>
      <w:pPr>
        <w:ind w:left="3228" w:hanging="360"/>
      </w:pPr>
    </w:lvl>
    <w:lvl w:ilvl="4" w:tplc="9ACC2FDA" w:tentative="1">
      <w:start w:val="1"/>
      <w:numFmt w:val="lowerLetter"/>
      <w:lvlText w:val="%5."/>
      <w:lvlJc w:val="left"/>
      <w:pPr>
        <w:ind w:left="3948" w:hanging="360"/>
      </w:pPr>
    </w:lvl>
    <w:lvl w:ilvl="5" w:tplc="4A0C160C" w:tentative="1">
      <w:start w:val="1"/>
      <w:numFmt w:val="lowerRoman"/>
      <w:lvlText w:val="%6."/>
      <w:lvlJc w:val="right"/>
      <w:pPr>
        <w:ind w:left="4668" w:hanging="180"/>
      </w:pPr>
    </w:lvl>
    <w:lvl w:ilvl="6" w:tplc="2E525790" w:tentative="1">
      <w:start w:val="1"/>
      <w:numFmt w:val="decimal"/>
      <w:lvlText w:val="%7."/>
      <w:lvlJc w:val="left"/>
      <w:pPr>
        <w:ind w:left="5388" w:hanging="360"/>
      </w:pPr>
    </w:lvl>
    <w:lvl w:ilvl="7" w:tplc="96582EA8" w:tentative="1">
      <w:start w:val="1"/>
      <w:numFmt w:val="lowerLetter"/>
      <w:lvlText w:val="%8."/>
      <w:lvlJc w:val="left"/>
      <w:pPr>
        <w:ind w:left="6108" w:hanging="360"/>
      </w:pPr>
    </w:lvl>
    <w:lvl w:ilvl="8" w:tplc="7174E282" w:tentative="1">
      <w:start w:val="1"/>
      <w:numFmt w:val="lowerRoman"/>
      <w:lvlText w:val="%9."/>
      <w:lvlJc w:val="right"/>
      <w:pPr>
        <w:ind w:left="6828" w:hanging="180"/>
      </w:pPr>
    </w:lvl>
  </w:abstractNum>
  <w:abstractNum w:abstractNumId="6">
    <w:nsid w:val="3BE91612"/>
    <w:multiLevelType w:val="hybridMultilevel"/>
    <w:tmpl w:val="0040F538"/>
    <w:lvl w:ilvl="0" w:tplc="FE4A0C10">
      <w:start w:val="1"/>
      <w:numFmt w:val="decimal"/>
      <w:pStyle w:val="a3"/>
      <w:lvlText w:val="%1)"/>
      <w:lvlJc w:val="left"/>
      <w:pPr>
        <w:ind w:left="720" w:hanging="360"/>
      </w:pPr>
    </w:lvl>
    <w:lvl w:ilvl="1" w:tplc="04190003">
      <w:start w:val="1"/>
      <w:numFmt w:val="lowerLetter"/>
      <w:lvlText w:val="%2."/>
      <w:lvlJc w:val="left"/>
      <w:pPr>
        <w:ind w:left="1440" w:hanging="360"/>
      </w:pPr>
    </w:lvl>
    <w:lvl w:ilvl="2" w:tplc="04190005">
      <w:start w:val="1"/>
      <w:numFmt w:val="lowerRoman"/>
      <w:lvlText w:val="%3."/>
      <w:lvlJc w:val="right"/>
      <w:pPr>
        <w:ind w:left="2160" w:hanging="180"/>
      </w:pPr>
    </w:lvl>
    <w:lvl w:ilvl="3" w:tplc="04190001">
      <w:start w:val="1"/>
      <w:numFmt w:val="decimal"/>
      <w:lvlText w:val="%4."/>
      <w:lvlJc w:val="left"/>
      <w:pPr>
        <w:ind w:left="2880" w:hanging="360"/>
      </w:pPr>
    </w:lvl>
    <w:lvl w:ilvl="4" w:tplc="04190003">
      <w:start w:val="1"/>
      <w:numFmt w:val="lowerLetter"/>
      <w:lvlText w:val="%5."/>
      <w:lvlJc w:val="left"/>
      <w:pPr>
        <w:ind w:left="3600" w:hanging="360"/>
      </w:pPr>
    </w:lvl>
    <w:lvl w:ilvl="5" w:tplc="04190005">
      <w:start w:val="1"/>
      <w:numFmt w:val="lowerRoman"/>
      <w:lvlText w:val="%6."/>
      <w:lvlJc w:val="right"/>
      <w:pPr>
        <w:ind w:left="4320" w:hanging="180"/>
      </w:pPr>
    </w:lvl>
    <w:lvl w:ilvl="6" w:tplc="04190001">
      <w:start w:val="1"/>
      <w:numFmt w:val="decimal"/>
      <w:lvlText w:val="%7."/>
      <w:lvlJc w:val="left"/>
      <w:pPr>
        <w:ind w:left="5040" w:hanging="360"/>
      </w:pPr>
    </w:lvl>
    <w:lvl w:ilvl="7" w:tplc="04190003">
      <w:start w:val="1"/>
      <w:numFmt w:val="lowerLetter"/>
      <w:lvlText w:val="%8."/>
      <w:lvlJc w:val="left"/>
      <w:pPr>
        <w:ind w:left="5760" w:hanging="360"/>
      </w:pPr>
    </w:lvl>
    <w:lvl w:ilvl="8" w:tplc="04190005">
      <w:start w:val="1"/>
      <w:numFmt w:val="lowerRoman"/>
      <w:lvlText w:val="%9."/>
      <w:lvlJc w:val="right"/>
      <w:pPr>
        <w:ind w:left="6480" w:hanging="180"/>
      </w:pPr>
    </w:lvl>
  </w:abstractNum>
  <w:abstractNum w:abstractNumId="7">
    <w:nsid w:val="49643F15"/>
    <w:multiLevelType w:val="hybridMultilevel"/>
    <w:tmpl w:val="51220E92"/>
    <w:styleLink w:val="1ai"/>
    <w:lvl w:ilvl="0" w:tplc="FE4A0C10">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8">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0">
    <w:nsid w:val="52D61529"/>
    <w:multiLevelType w:val="hybridMultilevel"/>
    <w:tmpl w:val="F0AC868E"/>
    <w:lvl w:ilvl="0" w:tplc="FE4A0C10">
      <w:start w:val="1"/>
      <w:numFmt w:val="bullet"/>
      <w:pStyle w:val="-S"/>
      <w:lvlText w:val=""/>
      <w:lvlJc w:val="left"/>
      <w:pPr>
        <w:ind w:left="2913" w:hanging="360"/>
      </w:pPr>
      <w:rPr>
        <w:rFonts w:ascii="Symbol" w:hAnsi="Symbol"/>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1">
    <w:nsid w:val="5320369F"/>
    <w:multiLevelType w:val="hybridMultilevel"/>
    <w:tmpl w:val="75AA8036"/>
    <w:name w:val="WW8Num82"/>
    <w:lvl w:ilvl="0" w:tplc="E9BEDB32">
      <w:start w:val="1"/>
      <w:numFmt w:val="bullet"/>
      <w:lvlText w:val=""/>
      <w:lvlJc w:val="left"/>
      <w:pPr>
        <w:ind w:left="1287"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2">
    <w:nsid w:val="5A996D44"/>
    <w:multiLevelType w:val="hybridMultilevel"/>
    <w:tmpl w:val="41FCE6D0"/>
    <w:lvl w:ilvl="0" w:tplc="4CE458D0">
      <w:start w:val="1"/>
      <w:numFmt w:val="bullet"/>
      <w:pStyle w:val="Geonika"/>
      <w:lvlText w:val=""/>
      <w:lvlJc w:val="left"/>
      <w:pPr>
        <w:ind w:left="644" w:hanging="360"/>
      </w:pPr>
      <w:rPr>
        <w:rFonts w:ascii="Symbol" w:hAnsi="Symbol" w:hint="default"/>
      </w:rPr>
    </w:lvl>
    <w:lvl w:ilvl="1" w:tplc="C08E8038" w:tentative="1">
      <w:start w:val="1"/>
      <w:numFmt w:val="bullet"/>
      <w:lvlText w:val="o"/>
      <w:lvlJc w:val="left"/>
      <w:pPr>
        <w:ind w:left="1440" w:hanging="360"/>
      </w:pPr>
      <w:rPr>
        <w:rFonts w:ascii="Courier New" w:hAnsi="Courier New" w:cs="Courier New" w:hint="default"/>
      </w:rPr>
    </w:lvl>
    <w:lvl w:ilvl="2" w:tplc="8486AA36" w:tentative="1">
      <w:start w:val="1"/>
      <w:numFmt w:val="bullet"/>
      <w:lvlText w:val=""/>
      <w:lvlJc w:val="left"/>
      <w:pPr>
        <w:ind w:left="2160" w:hanging="360"/>
      </w:pPr>
      <w:rPr>
        <w:rFonts w:ascii="Wingdings" w:hAnsi="Wingdings" w:hint="default"/>
      </w:rPr>
    </w:lvl>
    <w:lvl w:ilvl="3" w:tplc="5CF24324" w:tentative="1">
      <w:start w:val="1"/>
      <w:numFmt w:val="bullet"/>
      <w:lvlText w:val=""/>
      <w:lvlJc w:val="left"/>
      <w:pPr>
        <w:ind w:left="2880" w:hanging="360"/>
      </w:pPr>
      <w:rPr>
        <w:rFonts w:ascii="Symbol" w:hAnsi="Symbol" w:hint="default"/>
      </w:rPr>
    </w:lvl>
    <w:lvl w:ilvl="4" w:tplc="4CA4AF9A" w:tentative="1">
      <w:start w:val="1"/>
      <w:numFmt w:val="bullet"/>
      <w:lvlText w:val="o"/>
      <w:lvlJc w:val="left"/>
      <w:pPr>
        <w:ind w:left="3600" w:hanging="360"/>
      </w:pPr>
      <w:rPr>
        <w:rFonts w:ascii="Courier New" w:hAnsi="Courier New" w:cs="Courier New" w:hint="default"/>
      </w:rPr>
    </w:lvl>
    <w:lvl w:ilvl="5" w:tplc="520CFB7E" w:tentative="1">
      <w:start w:val="1"/>
      <w:numFmt w:val="bullet"/>
      <w:lvlText w:val=""/>
      <w:lvlJc w:val="left"/>
      <w:pPr>
        <w:ind w:left="4320" w:hanging="360"/>
      </w:pPr>
      <w:rPr>
        <w:rFonts w:ascii="Wingdings" w:hAnsi="Wingdings" w:hint="default"/>
      </w:rPr>
    </w:lvl>
    <w:lvl w:ilvl="6" w:tplc="C74AE356" w:tentative="1">
      <w:start w:val="1"/>
      <w:numFmt w:val="bullet"/>
      <w:lvlText w:val=""/>
      <w:lvlJc w:val="left"/>
      <w:pPr>
        <w:ind w:left="5040" w:hanging="360"/>
      </w:pPr>
      <w:rPr>
        <w:rFonts w:ascii="Symbol" w:hAnsi="Symbol" w:hint="default"/>
      </w:rPr>
    </w:lvl>
    <w:lvl w:ilvl="7" w:tplc="E552FBCA" w:tentative="1">
      <w:start w:val="1"/>
      <w:numFmt w:val="bullet"/>
      <w:lvlText w:val="o"/>
      <w:lvlJc w:val="left"/>
      <w:pPr>
        <w:ind w:left="5760" w:hanging="360"/>
      </w:pPr>
      <w:rPr>
        <w:rFonts w:ascii="Courier New" w:hAnsi="Courier New" w:cs="Courier New" w:hint="default"/>
      </w:rPr>
    </w:lvl>
    <w:lvl w:ilvl="8" w:tplc="1612392C" w:tentative="1">
      <w:start w:val="1"/>
      <w:numFmt w:val="bullet"/>
      <w:lvlText w:val=""/>
      <w:lvlJc w:val="left"/>
      <w:pPr>
        <w:ind w:left="6480" w:hanging="360"/>
      </w:pPr>
      <w:rPr>
        <w:rFonts w:ascii="Wingdings" w:hAnsi="Wingdings" w:hint="default"/>
      </w:rPr>
    </w:lvl>
  </w:abstractNum>
  <w:abstractNum w:abstractNumId="13">
    <w:nsid w:val="713F51C2"/>
    <w:multiLevelType w:val="hybridMultilevel"/>
    <w:tmpl w:val="07F0BAC6"/>
    <w:lvl w:ilvl="0" w:tplc="55FC0046">
      <w:start w:val="1"/>
      <w:numFmt w:val="decimal"/>
      <w:pStyle w:val="a4"/>
      <w:lvlText w:val="%1)"/>
      <w:lvlJc w:val="left"/>
      <w:pPr>
        <w:ind w:left="720" w:hanging="360"/>
      </w:pPr>
      <w:rPr>
        <w:rFonts w:ascii="Times New Roman" w:eastAsia="Times New Roman" w:hAnsi="Times New Roman" w:cs="Times New Roman"/>
        <w:i w:val="0"/>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13"/>
  </w:num>
  <w:num w:numId="5">
    <w:abstractNumId w:val="2"/>
  </w:num>
  <w:num w:numId="6">
    <w:abstractNumId w:val="4"/>
  </w:num>
  <w:num w:numId="7">
    <w:abstractNumId w:val="9"/>
  </w:num>
  <w:num w:numId="8">
    <w:abstractNumId w:val="0"/>
  </w:num>
  <w:num w:numId="9">
    <w:abstractNumId w:val="8"/>
  </w:num>
  <w:num w:numId="10">
    <w:abstractNumId w:val="7"/>
  </w:num>
  <w:num w:numId="11">
    <w:abstractNumId w:val="12"/>
  </w:num>
  <w:num w:numId="12">
    <w:abstractNumId w:val="3"/>
  </w:num>
  <w:num w:numId="13">
    <w:abstractNumId w:val="10"/>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9"/>
  <w:characterSpacingControl w:val="doNotCompress"/>
  <w:footnotePr>
    <w:footnote w:id="0"/>
    <w:footnote w:id="1"/>
  </w:footnotePr>
  <w:endnotePr>
    <w:endnote w:id="0"/>
    <w:endnote w:id="1"/>
  </w:endnotePr>
  <w:compat/>
  <w:rsids>
    <w:rsidRoot w:val="00727C99"/>
    <w:rsid w:val="0001514E"/>
    <w:rsid w:val="0003219F"/>
    <w:rsid w:val="0009139D"/>
    <w:rsid w:val="00125531"/>
    <w:rsid w:val="00175C48"/>
    <w:rsid w:val="001B57D5"/>
    <w:rsid w:val="001F1639"/>
    <w:rsid w:val="00215ABA"/>
    <w:rsid w:val="00252410"/>
    <w:rsid w:val="00343C92"/>
    <w:rsid w:val="00371495"/>
    <w:rsid w:val="003A63DD"/>
    <w:rsid w:val="003C43CA"/>
    <w:rsid w:val="003E241F"/>
    <w:rsid w:val="003E65EA"/>
    <w:rsid w:val="004C7616"/>
    <w:rsid w:val="004E0FBC"/>
    <w:rsid w:val="004F2CE5"/>
    <w:rsid w:val="005043A8"/>
    <w:rsid w:val="005546BD"/>
    <w:rsid w:val="00562EBF"/>
    <w:rsid w:val="005F228C"/>
    <w:rsid w:val="006052A1"/>
    <w:rsid w:val="00671659"/>
    <w:rsid w:val="006B2146"/>
    <w:rsid w:val="006C5D10"/>
    <w:rsid w:val="006F048B"/>
    <w:rsid w:val="006F35C5"/>
    <w:rsid w:val="00715A32"/>
    <w:rsid w:val="0072099F"/>
    <w:rsid w:val="00722224"/>
    <w:rsid w:val="00727C99"/>
    <w:rsid w:val="0075067F"/>
    <w:rsid w:val="007C7D88"/>
    <w:rsid w:val="0081462C"/>
    <w:rsid w:val="00821595"/>
    <w:rsid w:val="0085122F"/>
    <w:rsid w:val="00862496"/>
    <w:rsid w:val="008A1B12"/>
    <w:rsid w:val="00934DDC"/>
    <w:rsid w:val="00964555"/>
    <w:rsid w:val="00984DA5"/>
    <w:rsid w:val="00A079F9"/>
    <w:rsid w:val="00A5394F"/>
    <w:rsid w:val="00A64D53"/>
    <w:rsid w:val="00A7626C"/>
    <w:rsid w:val="00A91609"/>
    <w:rsid w:val="00AE27AF"/>
    <w:rsid w:val="00B0648C"/>
    <w:rsid w:val="00B27D3A"/>
    <w:rsid w:val="00B43B12"/>
    <w:rsid w:val="00B6123F"/>
    <w:rsid w:val="00B75838"/>
    <w:rsid w:val="00BC3247"/>
    <w:rsid w:val="00BD182D"/>
    <w:rsid w:val="00C01447"/>
    <w:rsid w:val="00C0213F"/>
    <w:rsid w:val="00C1370D"/>
    <w:rsid w:val="00C46359"/>
    <w:rsid w:val="00C47B78"/>
    <w:rsid w:val="00C81EF6"/>
    <w:rsid w:val="00C96815"/>
    <w:rsid w:val="00C96CC7"/>
    <w:rsid w:val="00CA1D8F"/>
    <w:rsid w:val="00CE16E5"/>
    <w:rsid w:val="00D06C28"/>
    <w:rsid w:val="00D45187"/>
    <w:rsid w:val="00D63E11"/>
    <w:rsid w:val="00D87EE1"/>
    <w:rsid w:val="00D90C7B"/>
    <w:rsid w:val="00D97ACD"/>
    <w:rsid w:val="00DE27E3"/>
    <w:rsid w:val="00E56924"/>
    <w:rsid w:val="00E64092"/>
    <w:rsid w:val="00E71700"/>
    <w:rsid w:val="00EF06F5"/>
    <w:rsid w:val="00F17ACB"/>
    <w:rsid w:val="00F27FE0"/>
    <w:rsid w:val="00F33992"/>
    <w:rsid w:val="00F342F1"/>
    <w:rsid w:val="00F72585"/>
    <w:rsid w:val="00FD10D1"/>
    <w:rsid w:val="00FE0A04"/>
    <w:rsid w:val="00FE372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footnote text" w:uiPriority="99"/>
    <w:lsdException w:name="header" w:uiPriority="99"/>
    <w:lsdException w:name="index heading" w:uiPriority="99"/>
    <w:lsdException w:name="caption" w:qFormat="1"/>
    <w:lsdException w:name="footnote reference" w:uiPriority="99"/>
    <w:lsdException w:name="table of authorities" w:uiPriority="99"/>
    <w:lsdException w:name="macro" w:uiPriority="99"/>
    <w:lsdException w:name="List Bullet" w:uiPriority="99"/>
    <w:lsdException w:name="Title" w:semiHidden="0" w:uiPriority="10" w:unhideWhenUsed="0" w:qFormat="1"/>
    <w:lsdException w:name="Default Paragraph Font" w:uiPriority="1"/>
    <w:lsdException w:name="Subtitle" w:semiHidden="0" w:uiPriority="11" w:unhideWhenUsed="0" w:qFormat="1"/>
    <w:lsdException w:name="Hyperlink" w:uiPriority="99"/>
    <w:lsdException w:name="FollowedHyperlink" w:uiPriority="99"/>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Normal Table"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09139D"/>
    <w:rPr>
      <w:rFonts w:ascii="Times New Roman" w:eastAsia="Times New Roman" w:hAnsi="Times New Roman"/>
      <w:sz w:val="24"/>
    </w:rPr>
  </w:style>
  <w:style w:type="paragraph" w:styleId="10">
    <w:name w:val="heading 1"/>
    <w:aliases w:val="Заголовок 1 Знак Знак,Заголовок 1 Знак Знак Знак"/>
    <w:basedOn w:val="a5"/>
    <w:next w:val="a5"/>
    <w:link w:val="11"/>
    <w:uiPriority w:val="9"/>
    <w:qFormat/>
    <w:rsid w:val="00BC3247"/>
    <w:pPr>
      <w:widowControl w:val="0"/>
      <w:autoSpaceDE w:val="0"/>
      <w:autoSpaceDN w:val="0"/>
      <w:adjustRightInd w:val="0"/>
      <w:spacing w:before="108" w:after="108"/>
      <w:jc w:val="center"/>
      <w:outlineLvl w:val="0"/>
    </w:pPr>
    <w:rPr>
      <w:rFonts w:ascii="Arial" w:hAnsi="Arial" w:cs="Arial"/>
      <w:b/>
      <w:bCs/>
      <w:color w:val="26282F"/>
      <w:szCs w:val="24"/>
    </w:rPr>
  </w:style>
  <w:style w:type="paragraph" w:styleId="2">
    <w:name w:val="heading 2"/>
    <w:aliases w:val="Знак2 Знак, Знак2, Знак2 Знак Знак Знак, Знак2 Знак1,Знак2,Знак2 Знак Знак Знак,Знак2 Знак1,ГЛАВА"/>
    <w:basedOn w:val="10"/>
    <w:next w:val="a5"/>
    <w:link w:val="20"/>
    <w:qFormat/>
    <w:rsid w:val="00BC3247"/>
    <w:pPr>
      <w:outlineLvl w:val="1"/>
    </w:pPr>
  </w:style>
  <w:style w:type="paragraph" w:styleId="3">
    <w:name w:val="heading 3"/>
    <w:aliases w:val="Знак3 Знак, Знак3, Знак3 Знак Знак Знак,Знак3,Знак3 Знак Знак Знак,ПодЗаголовок"/>
    <w:basedOn w:val="2"/>
    <w:next w:val="a5"/>
    <w:link w:val="30"/>
    <w:uiPriority w:val="9"/>
    <w:qFormat/>
    <w:rsid w:val="00BC3247"/>
    <w:pPr>
      <w:outlineLvl w:val="2"/>
    </w:pPr>
  </w:style>
  <w:style w:type="paragraph" w:styleId="4">
    <w:name w:val="heading 4"/>
    <w:basedOn w:val="3"/>
    <w:next w:val="a5"/>
    <w:link w:val="40"/>
    <w:uiPriority w:val="9"/>
    <w:qFormat/>
    <w:rsid w:val="00BC3247"/>
    <w:pPr>
      <w:outlineLvl w:val="3"/>
    </w:pPr>
  </w:style>
  <w:style w:type="paragraph" w:styleId="5">
    <w:name w:val="heading 5"/>
    <w:basedOn w:val="a5"/>
    <w:next w:val="a5"/>
    <w:link w:val="50"/>
    <w:uiPriority w:val="9"/>
    <w:unhideWhenUsed/>
    <w:qFormat/>
    <w:rsid w:val="00BC3247"/>
    <w:pPr>
      <w:keepNext/>
      <w:keepLines/>
      <w:spacing w:before="200" w:line="276" w:lineRule="auto"/>
      <w:jc w:val="center"/>
      <w:outlineLvl w:val="4"/>
    </w:pPr>
    <w:rPr>
      <w:b/>
      <w:szCs w:val="22"/>
    </w:rPr>
  </w:style>
  <w:style w:type="paragraph" w:styleId="6">
    <w:name w:val="heading 6"/>
    <w:basedOn w:val="a5"/>
    <w:next w:val="a5"/>
    <w:link w:val="60"/>
    <w:uiPriority w:val="9"/>
    <w:unhideWhenUsed/>
    <w:qFormat/>
    <w:rsid w:val="00BC3247"/>
    <w:pPr>
      <w:keepNext/>
      <w:keepLines/>
      <w:spacing w:before="200" w:line="276" w:lineRule="auto"/>
      <w:jc w:val="both"/>
      <w:outlineLvl w:val="5"/>
    </w:pPr>
    <w:rPr>
      <w:b/>
      <w:iCs/>
      <w:szCs w:val="22"/>
    </w:rPr>
  </w:style>
  <w:style w:type="paragraph" w:styleId="7">
    <w:name w:val="heading 7"/>
    <w:aliases w:val="Заголовок x.x"/>
    <w:basedOn w:val="a5"/>
    <w:next w:val="a5"/>
    <w:link w:val="70"/>
    <w:uiPriority w:val="9"/>
    <w:unhideWhenUsed/>
    <w:qFormat/>
    <w:rsid w:val="00BC3247"/>
    <w:pPr>
      <w:keepNext/>
      <w:keepLines/>
      <w:spacing w:before="200" w:line="276" w:lineRule="auto"/>
      <w:jc w:val="both"/>
      <w:outlineLvl w:val="6"/>
    </w:pPr>
    <w:rPr>
      <w:b/>
      <w:iCs/>
      <w:szCs w:val="22"/>
    </w:rPr>
  </w:style>
  <w:style w:type="paragraph" w:styleId="8">
    <w:name w:val="heading 8"/>
    <w:basedOn w:val="a5"/>
    <w:next w:val="a5"/>
    <w:link w:val="80"/>
    <w:uiPriority w:val="9"/>
    <w:unhideWhenUsed/>
    <w:qFormat/>
    <w:rsid w:val="003E241F"/>
    <w:pPr>
      <w:keepNext/>
      <w:widowControl w:val="0"/>
      <w:autoSpaceDE w:val="0"/>
      <w:autoSpaceDN w:val="0"/>
      <w:adjustRightInd w:val="0"/>
      <w:spacing w:line="300" w:lineRule="auto"/>
      <w:ind w:left="142" w:firstLine="18"/>
      <w:jc w:val="both"/>
      <w:outlineLvl w:val="7"/>
    </w:pPr>
    <w:rPr>
      <w:rFonts w:ascii="Arial" w:hAnsi="Arial"/>
      <w:sz w:val="20"/>
      <w:szCs w:val="16"/>
    </w:rPr>
  </w:style>
  <w:style w:type="paragraph" w:styleId="9">
    <w:name w:val="heading 9"/>
    <w:basedOn w:val="a5"/>
    <w:next w:val="a5"/>
    <w:link w:val="90"/>
    <w:uiPriority w:val="9"/>
    <w:unhideWhenUsed/>
    <w:qFormat/>
    <w:rsid w:val="003E241F"/>
    <w:pPr>
      <w:keepNext/>
      <w:widowControl w:val="0"/>
      <w:tabs>
        <w:tab w:val="num" w:pos="0"/>
      </w:tabs>
      <w:autoSpaceDE w:val="0"/>
      <w:autoSpaceDN w:val="0"/>
      <w:adjustRightInd w:val="0"/>
      <w:spacing w:before="140" w:line="360" w:lineRule="auto"/>
      <w:ind w:firstLine="567"/>
      <w:jc w:val="both"/>
      <w:outlineLvl w:val="8"/>
    </w:pPr>
    <w:rPr>
      <w:rFonts w:ascii="Arial" w:hAnsi="Arial"/>
      <w:szCs w:val="16"/>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1">
    <w:name w:val="Заголовок 1 Знак"/>
    <w:aliases w:val="Заголовок 1 Знак Знак Знак1,Заголовок 1 Знак Знак Знак Знак"/>
    <w:basedOn w:val="a6"/>
    <w:link w:val="10"/>
    <w:uiPriority w:val="99"/>
    <w:rsid w:val="00BC3247"/>
    <w:rPr>
      <w:rFonts w:ascii="Arial" w:eastAsia="Times New Roman" w:hAnsi="Arial" w:cs="Arial"/>
      <w:b/>
      <w:bCs/>
      <w:color w:val="26282F"/>
      <w:sz w:val="24"/>
      <w:szCs w:val="24"/>
      <w:lang w:eastAsia="ru-RU"/>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
    <w:basedOn w:val="a6"/>
    <w:link w:val="2"/>
    <w:rsid w:val="00BC3247"/>
    <w:rPr>
      <w:rFonts w:ascii="Arial" w:eastAsia="Times New Roman" w:hAnsi="Arial" w:cs="Arial"/>
      <w:b/>
      <w:bCs/>
      <w:color w:val="26282F"/>
      <w:sz w:val="24"/>
      <w:szCs w:val="24"/>
      <w:lang w:eastAsia="ru-RU"/>
    </w:rPr>
  </w:style>
  <w:style w:type="character" w:customStyle="1" w:styleId="30">
    <w:name w:val="Заголовок 3 Знак"/>
    <w:aliases w:val="Знак3 Знак Знак, Знак3 Знак, Знак3 Знак Знак Знак Знак,Знак3 Знак1,Знак3 Знак Знак Знак Знак,ПодЗаголовок Знак"/>
    <w:basedOn w:val="a6"/>
    <w:link w:val="3"/>
    <w:rsid w:val="00BC3247"/>
    <w:rPr>
      <w:rFonts w:ascii="Arial" w:eastAsia="Times New Roman" w:hAnsi="Arial" w:cs="Arial"/>
      <w:b/>
      <w:bCs/>
      <w:color w:val="26282F"/>
      <w:sz w:val="24"/>
      <w:szCs w:val="24"/>
      <w:lang w:eastAsia="ru-RU"/>
    </w:rPr>
  </w:style>
  <w:style w:type="character" w:customStyle="1" w:styleId="40">
    <w:name w:val="Заголовок 4 Знак"/>
    <w:basedOn w:val="a6"/>
    <w:link w:val="4"/>
    <w:rsid w:val="00BC3247"/>
    <w:rPr>
      <w:rFonts w:ascii="Arial" w:eastAsia="Times New Roman" w:hAnsi="Arial" w:cs="Arial"/>
      <w:b/>
      <w:bCs/>
      <w:color w:val="26282F"/>
      <w:sz w:val="24"/>
      <w:szCs w:val="24"/>
      <w:lang w:eastAsia="ru-RU"/>
    </w:rPr>
  </w:style>
  <w:style w:type="character" w:customStyle="1" w:styleId="50">
    <w:name w:val="Заголовок 5 Знак"/>
    <w:basedOn w:val="a6"/>
    <w:link w:val="5"/>
    <w:rsid w:val="00BC3247"/>
    <w:rPr>
      <w:rFonts w:ascii="Times New Roman" w:eastAsia="Times New Roman" w:hAnsi="Times New Roman" w:cs="Times New Roman"/>
      <w:b/>
      <w:sz w:val="24"/>
      <w:lang w:eastAsia="ru-RU"/>
    </w:rPr>
  </w:style>
  <w:style w:type="character" w:customStyle="1" w:styleId="60">
    <w:name w:val="Заголовок 6 Знак"/>
    <w:basedOn w:val="a6"/>
    <w:link w:val="6"/>
    <w:rsid w:val="00BC3247"/>
    <w:rPr>
      <w:rFonts w:ascii="Times New Roman" w:eastAsia="Times New Roman" w:hAnsi="Times New Roman" w:cs="Times New Roman"/>
      <w:b/>
      <w:iCs/>
      <w:sz w:val="24"/>
      <w:lang w:eastAsia="ru-RU"/>
    </w:rPr>
  </w:style>
  <w:style w:type="character" w:customStyle="1" w:styleId="70">
    <w:name w:val="Заголовок 7 Знак"/>
    <w:aliases w:val="Заголовок x.x Знак"/>
    <w:basedOn w:val="a6"/>
    <w:link w:val="7"/>
    <w:rsid w:val="00BC3247"/>
    <w:rPr>
      <w:rFonts w:ascii="Times New Roman" w:eastAsia="Times New Roman" w:hAnsi="Times New Roman" w:cs="Times New Roman"/>
      <w:b/>
      <w:iCs/>
      <w:sz w:val="24"/>
      <w:lang w:eastAsia="ru-RU"/>
    </w:rPr>
  </w:style>
  <w:style w:type="character" w:customStyle="1" w:styleId="80">
    <w:name w:val="Заголовок 8 Знак"/>
    <w:basedOn w:val="a6"/>
    <w:link w:val="8"/>
    <w:rsid w:val="003E241F"/>
    <w:rPr>
      <w:rFonts w:ascii="Arial" w:eastAsia="Times New Roman" w:hAnsi="Arial"/>
      <w:szCs w:val="16"/>
    </w:rPr>
  </w:style>
  <w:style w:type="character" w:customStyle="1" w:styleId="90">
    <w:name w:val="Заголовок 9 Знак"/>
    <w:basedOn w:val="a6"/>
    <w:link w:val="9"/>
    <w:rsid w:val="003E241F"/>
    <w:rPr>
      <w:rFonts w:ascii="Arial" w:eastAsia="Times New Roman" w:hAnsi="Arial"/>
      <w:sz w:val="24"/>
      <w:szCs w:val="16"/>
    </w:rPr>
  </w:style>
  <w:style w:type="paragraph" w:styleId="a9">
    <w:name w:val="List Paragraph"/>
    <w:basedOn w:val="a5"/>
    <w:uiPriority w:val="34"/>
    <w:qFormat/>
    <w:rsid w:val="0009139D"/>
    <w:pPr>
      <w:spacing w:after="200" w:line="276" w:lineRule="auto"/>
      <w:ind w:left="720"/>
      <w:contextualSpacing/>
    </w:pPr>
    <w:rPr>
      <w:rFonts w:ascii="Calibri" w:hAnsi="Calibri"/>
      <w:sz w:val="22"/>
      <w:szCs w:val="22"/>
    </w:rPr>
  </w:style>
  <w:style w:type="character" w:customStyle="1" w:styleId="aa">
    <w:name w:val="Цветовое выделение"/>
    <w:uiPriority w:val="99"/>
    <w:rsid w:val="0009139D"/>
    <w:rPr>
      <w:b/>
      <w:bCs/>
      <w:color w:val="26282F"/>
    </w:rPr>
  </w:style>
  <w:style w:type="paragraph" w:styleId="ab">
    <w:name w:val="No Spacing"/>
    <w:link w:val="ac"/>
    <w:uiPriority w:val="1"/>
    <w:qFormat/>
    <w:rsid w:val="0009139D"/>
    <w:rPr>
      <w:rFonts w:ascii="Times New Roman" w:hAnsi="Times New Roman"/>
      <w:sz w:val="24"/>
      <w:szCs w:val="22"/>
    </w:rPr>
  </w:style>
  <w:style w:type="character" w:customStyle="1" w:styleId="ac">
    <w:name w:val="Без интервала Знак"/>
    <w:link w:val="ab"/>
    <w:uiPriority w:val="1"/>
    <w:rsid w:val="0009139D"/>
    <w:rPr>
      <w:rFonts w:ascii="Times New Roman" w:hAnsi="Times New Roman"/>
      <w:sz w:val="24"/>
      <w:szCs w:val="22"/>
      <w:lang w:bidi="ar-SA"/>
    </w:rPr>
  </w:style>
  <w:style w:type="character" w:customStyle="1" w:styleId="ad">
    <w:name w:val="Основной текст_"/>
    <w:link w:val="12"/>
    <w:locked/>
    <w:rsid w:val="0009139D"/>
    <w:rPr>
      <w:sz w:val="25"/>
      <w:szCs w:val="25"/>
      <w:shd w:val="clear" w:color="auto" w:fill="FFFFFF"/>
    </w:rPr>
  </w:style>
  <w:style w:type="paragraph" w:customStyle="1" w:styleId="12">
    <w:name w:val="Основной текст1"/>
    <w:basedOn w:val="a5"/>
    <w:link w:val="ad"/>
    <w:rsid w:val="0009139D"/>
    <w:pPr>
      <w:shd w:val="clear" w:color="auto" w:fill="FFFFFF"/>
      <w:spacing w:before="360" w:after="240" w:line="298" w:lineRule="exact"/>
      <w:jc w:val="both"/>
    </w:pPr>
    <w:rPr>
      <w:rFonts w:ascii="Calibri" w:eastAsia="Calibri" w:hAnsi="Calibri"/>
      <w:sz w:val="25"/>
      <w:szCs w:val="25"/>
    </w:rPr>
  </w:style>
  <w:style w:type="paragraph" w:customStyle="1" w:styleId="ae">
    <w:name w:val="Нормальный (таблица)"/>
    <w:basedOn w:val="a5"/>
    <w:next w:val="a5"/>
    <w:uiPriority w:val="99"/>
    <w:rsid w:val="00BC3247"/>
    <w:pPr>
      <w:widowControl w:val="0"/>
      <w:autoSpaceDE w:val="0"/>
      <w:autoSpaceDN w:val="0"/>
      <w:adjustRightInd w:val="0"/>
      <w:jc w:val="both"/>
    </w:pPr>
    <w:rPr>
      <w:rFonts w:ascii="Arial" w:hAnsi="Arial" w:cs="Arial"/>
      <w:szCs w:val="24"/>
    </w:rPr>
  </w:style>
  <w:style w:type="paragraph" w:customStyle="1" w:styleId="af">
    <w:name w:val="Прижатый влево"/>
    <w:basedOn w:val="a5"/>
    <w:next w:val="a5"/>
    <w:uiPriority w:val="99"/>
    <w:rsid w:val="00BC3247"/>
    <w:pPr>
      <w:widowControl w:val="0"/>
      <w:autoSpaceDE w:val="0"/>
      <w:autoSpaceDN w:val="0"/>
      <w:adjustRightInd w:val="0"/>
    </w:pPr>
    <w:rPr>
      <w:rFonts w:ascii="Arial" w:hAnsi="Arial" w:cs="Arial"/>
      <w:szCs w:val="24"/>
    </w:rPr>
  </w:style>
  <w:style w:type="character" w:customStyle="1" w:styleId="af0">
    <w:name w:val="Гипертекстовая ссылка"/>
    <w:basedOn w:val="aa"/>
    <w:uiPriority w:val="99"/>
    <w:rsid w:val="00BC3247"/>
    <w:rPr>
      <w:b/>
      <w:bCs/>
      <w:color w:val="106BBE"/>
    </w:rPr>
  </w:style>
  <w:style w:type="paragraph" w:customStyle="1" w:styleId="af1">
    <w:name w:val="Комментарий"/>
    <w:basedOn w:val="af2"/>
    <w:next w:val="a5"/>
    <w:uiPriority w:val="99"/>
    <w:rsid w:val="00BC3247"/>
    <w:pPr>
      <w:spacing w:before="75"/>
      <w:ind w:right="0"/>
      <w:jc w:val="both"/>
    </w:pPr>
    <w:rPr>
      <w:color w:val="353842"/>
      <w:shd w:val="clear" w:color="auto" w:fill="F0F0F0"/>
    </w:rPr>
  </w:style>
  <w:style w:type="paragraph" w:customStyle="1" w:styleId="af2">
    <w:name w:val="Текст (справка)"/>
    <w:basedOn w:val="a5"/>
    <w:next w:val="a5"/>
    <w:uiPriority w:val="99"/>
    <w:rsid w:val="00BC3247"/>
    <w:pPr>
      <w:widowControl w:val="0"/>
      <w:autoSpaceDE w:val="0"/>
      <w:autoSpaceDN w:val="0"/>
      <w:adjustRightInd w:val="0"/>
      <w:ind w:left="170" w:right="170"/>
    </w:pPr>
    <w:rPr>
      <w:rFonts w:ascii="Arial" w:hAnsi="Arial" w:cs="Arial"/>
      <w:szCs w:val="24"/>
    </w:rPr>
  </w:style>
  <w:style w:type="character" w:styleId="af3">
    <w:name w:val="Hyperlink"/>
    <w:basedOn w:val="a6"/>
    <w:uiPriority w:val="99"/>
    <w:unhideWhenUsed/>
    <w:rsid w:val="00BC3247"/>
    <w:rPr>
      <w:color w:val="0000FF"/>
      <w:u w:val="single"/>
    </w:rPr>
  </w:style>
  <w:style w:type="paragraph" w:customStyle="1" w:styleId="S">
    <w:name w:val="S_Маркированный"/>
    <w:basedOn w:val="a5"/>
    <w:link w:val="S1"/>
    <w:autoRedefine/>
    <w:qFormat/>
    <w:rsid w:val="00BC3247"/>
    <w:pPr>
      <w:tabs>
        <w:tab w:val="left" w:pos="993"/>
      </w:tabs>
      <w:spacing w:line="300" w:lineRule="auto"/>
      <w:ind w:firstLine="709"/>
      <w:jc w:val="center"/>
    </w:pPr>
    <w:rPr>
      <w:rFonts w:eastAsia="SimSun"/>
      <w:szCs w:val="24"/>
      <w:lang w:eastAsia="ar-SA"/>
    </w:rPr>
  </w:style>
  <w:style w:type="character" w:customStyle="1" w:styleId="S1">
    <w:name w:val="S_Маркированный Знак1"/>
    <w:link w:val="S"/>
    <w:rsid w:val="00BC3247"/>
    <w:rPr>
      <w:rFonts w:ascii="Times New Roman" w:eastAsia="SimSun" w:hAnsi="Times New Roman" w:cs="Times New Roman"/>
      <w:sz w:val="24"/>
      <w:szCs w:val="24"/>
      <w:lang w:eastAsia="ar-SA"/>
    </w:rPr>
  </w:style>
  <w:style w:type="paragraph" w:styleId="af4">
    <w:name w:val="Balloon Text"/>
    <w:aliases w:val=" Знак5"/>
    <w:basedOn w:val="a5"/>
    <w:link w:val="af5"/>
    <w:unhideWhenUsed/>
    <w:rsid w:val="00BC3247"/>
    <w:rPr>
      <w:rFonts w:ascii="Tahoma" w:hAnsi="Tahoma" w:cs="Tahoma"/>
      <w:sz w:val="16"/>
      <w:szCs w:val="16"/>
    </w:rPr>
  </w:style>
  <w:style w:type="character" w:customStyle="1" w:styleId="af5">
    <w:name w:val="Текст выноски Знак"/>
    <w:aliases w:val=" Знак5 Знак"/>
    <w:basedOn w:val="a6"/>
    <w:link w:val="af4"/>
    <w:rsid w:val="00BC3247"/>
    <w:rPr>
      <w:rFonts w:ascii="Tahoma" w:eastAsia="Times New Roman" w:hAnsi="Tahoma" w:cs="Tahoma"/>
      <w:sz w:val="16"/>
      <w:szCs w:val="16"/>
      <w:lang w:eastAsia="ru-RU"/>
    </w:rPr>
  </w:style>
  <w:style w:type="paragraph" w:styleId="af6">
    <w:name w:val="footer"/>
    <w:aliases w:val=" Знак6, Знак14, Знак"/>
    <w:basedOn w:val="a5"/>
    <w:link w:val="af7"/>
    <w:rsid w:val="00BC3247"/>
    <w:pPr>
      <w:tabs>
        <w:tab w:val="center" w:pos="4153"/>
        <w:tab w:val="right" w:pos="8306"/>
      </w:tabs>
    </w:pPr>
    <w:rPr>
      <w:sz w:val="20"/>
    </w:rPr>
  </w:style>
  <w:style w:type="character" w:customStyle="1" w:styleId="af7">
    <w:name w:val="Нижний колонтитул Знак"/>
    <w:aliases w:val=" Знак6 Знак, Знак14 Знак, Знак Знак"/>
    <w:basedOn w:val="a6"/>
    <w:link w:val="af6"/>
    <w:uiPriority w:val="99"/>
    <w:rsid w:val="00BC3247"/>
    <w:rPr>
      <w:rFonts w:ascii="Times New Roman" w:eastAsia="Times New Roman" w:hAnsi="Times New Roman" w:cs="Times New Roman"/>
      <w:sz w:val="20"/>
      <w:szCs w:val="20"/>
      <w:lang w:eastAsia="ru-RU"/>
    </w:rPr>
  </w:style>
  <w:style w:type="paragraph" w:styleId="51">
    <w:name w:val="toc 5"/>
    <w:basedOn w:val="a5"/>
    <w:next w:val="a5"/>
    <w:autoRedefine/>
    <w:unhideWhenUsed/>
    <w:rsid w:val="00BC3247"/>
    <w:pPr>
      <w:tabs>
        <w:tab w:val="right" w:leader="dot" w:pos="9072"/>
      </w:tabs>
      <w:spacing w:line="0" w:lineRule="atLeast"/>
      <w:ind w:right="-1"/>
      <w:jc w:val="center"/>
    </w:pPr>
    <w:rPr>
      <w:sz w:val="28"/>
      <w:szCs w:val="28"/>
    </w:rPr>
  </w:style>
  <w:style w:type="paragraph" w:styleId="61">
    <w:name w:val="toc 6"/>
    <w:basedOn w:val="a5"/>
    <w:next w:val="a5"/>
    <w:autoRedefine/>
    <w:unhideWhenUsed/>
    <w:rsid w:val="00BC3247"/>
    <w:pPr>
      <w:tabs>
        <w:tab w:val="right" w:leader="dot" w:pos="9072"/>
      </w:tabs>
      <w:ind w:left="284"/>
    </w:pPr>
    <w:rPr>
      <w:rFonts w:ascii="Calibri" w:hAnsi="Calibri"/>
      <w:sz w:val="22"/>
      <w:szCs w:val="22"/>
    </w:rPr>
  </w:style>
  <w:style w:type="paragraph" w:styleId="71">
    <w:name w:val="toc 7"/>
    <w:basedOn w:val="a5"/>
    <w:next w:val="a5"/>
    <w:autoRedefine/>
    <w:unhideWhenUsed/>
    <w:rsid w:val="00BC3247"/>
    <w:pPr>
      <w:tabs>
        <w:tab w:val="right" w:leader="dot" w:pos="9072"/>
      </w:tabs>
      <w:ind w:left="567"/>
    </w:pPr>
    <w:rPr>
      <w:rFonts w:ascii="Calibri" w:hAnsi="Calibri"/>
      <w:sz w:val="22"/>
      <w:szCs w:val="22"/>
    </w:rPr>
  </w:style>
  <w:style w:type="paragraph" w:styleId="af8">
    <w:name w:val="header"/>
    <w:aliases w:val=" Знак4"/>
    <w:basedOn w:val="a5"/>
    <w:link w:val="af9"/>
    <w:uiPriority w:val="99"/>
    <w:unhideWhenUsed/>
    <w:rsid w:val="00BC3247"/>
    <w:pPr>
      <w:tabs>
        <w:tab w:val="center" w:pos="4677"/>
        <w:tab w:val="right" w:pos="9355"/>
      </w:tabs>
    </w:pPr>
    <w:rPr>
      <w:rFonts w:ascii="Calibri" w:hAnsi="Calibri"/>
      <w:sz w:val="22"/>
      <w:szCs w:val="22"/>
    </w:rPr>
  </w:style>
  <w:style w:type="character" w:customStyle="1" w:styleId="af9">
    <w:name w:val="Верхний колонтитул Знак"/>
    <w:aliases w:val=" Знак4 Знак"/>
    <w:basedOn w:val="a6"/>
    <w:link w:val="af8"/>
    <w:uiPriority w:val="99"/>
    <w:rsid w:val="00BC3247"/>
    <w:rPr>
      <w:rFonts w:eastAsia="Times New Roman"/>
      <w:lang w:eastAsia="ru-RU"/>
    </w:rPr>
  </w:style>
  <w:style w:type="table" w:styleId="afa">
    <w:name w:val="Table Grid"/>
    <w:basedOn w:val="a7"/>
    <w:uiPriority w:val="59"/>
    <w:rsid w:val="00FD10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E64092"/>
    <w:pPr>
      <w:widowControl w:val="0"/>
      <w:autoSpaceDE w:val="0"/>
      <w:autoSpaceDN w:val="0"/>
    </w:pPr>
    <w:rPr>
      <w:rFonts w:eastAsia="Times New Roman" w:cs="Calibri"/>
      <w:sz w:val="22"/>
    </w:rPr>
  </w:style>
  <w:style w:type="paragraph" w:styleId="13">
    <w:name w:val="toc 1"/>
    <w:basedOn w:val="a5"/>
    <w:next w:val="a5"/>
    <w:autoRedefine/>
    <w:uiPriority w:val="39"/>
    <w:unhideWhenUsed/>
    <w:rsid w:val="003E241F"/>
  </w:style>
  <w:style w:type="paragraph" w:styleId="31">
    <w:name w:val="toc 3"/>
    <w:basedOn w:val="a5"/>
    <w:next w:val="a5"/>
    <w:autoRedefine/>
    <w:uiPriority w:val="39"/>
    <w:unhideWhenUsed/>
    <w:rsid w:val="003E241F"/>
    <w:pPr>
      <w:ind w:left="480"/>
    </w:pPr>
  </w:style>
  <w:style w:type="paragraph" w:styleId="41">
    <w:name w:val="toc 4"/>
    <w:basedOn w:val="a5"/>
    <w:next w:val="a5"/>
    <w:autoRedefine/>
    <w:unhideWhenUsed/>
    <w:rsid w:val="003E241F"/>
    <w:pPr>
      <w:ind w:left="720"/>
    </w:pPr>
  </w:style>
  <w:style w:type="paragraph" w:styleId="afb">
    <w:name w:val="TOC Heading"/>
    <w:basedOn w:val="10"/>
    <w:next w:val="a5"/>
    <w:uiPriority w:val="39"/>
    <w:unhideWhenUsed/>
    <w:qFormat/>
    <w:rsid w:val="003E241F"/>
    <w:pPr>
      <w:keepNext/>
      <w:widowControl/>
      <w:autoSpaceDE/>
      <w:autoSpaceDN/>
      <w:adjustRightInd/>
      <w:spacing w:before="240" w:after="60"/>
      <w:jc w:val="left"/>
      <w:outlineLvl w:val="9"/>
    </w:pPr>
    <w:rPr>
      <w:rFonts w:ascii="Cambria" w:hAnsi="Cambria" w:cs="Times New Roman"/>
      <w:color w:val="auto"/>
      <w:kern w:val="32"/>
      <w:sz w:val="32"/>
      <w:szCs w:val="32"/>
    </w:rPr>
  </w:style>
  <w:style w:type="character" w:customStyle="1" w:styleId="HTML">
    <w:name w:val="Стандартный HTML Знак"/>
    <w:basedOn w:val="a6"/>
    <w:link w:val="HTML0"/>
    <w:rsid w:val="003E241F"/>
    <w:rPr>
      <w:rFonts w:ascii="Courier New" w:eastAsia="Times New Roman" w:hAnsi="Courier New"/>
    </w:rPr>
  </w:style>
  <w:style w:type="paragraph" w:styleId="HTML0">
    <w:name w:val="HTML Preformatted"/>
    <w:basedOn w:val="a5"/>
    <w:link w:val="HTML"/>
    <w:unhideWhenUsed/>
    <w:rsid w:val="003E2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sz w:val="20"/>
    </w:rPr>
  </w:style>
  <w:style w:type="paragraph" w:styleId="afc">
    <w:name w:val="Normal (Web)"/>
    <w:basedOn w:val="a5"/>
    <w:unhideWhenUsed/>
    <w:rsid w:val="003E241F"/>
    <w:pPr>
      <w:spacing w:before="100" w:after="100"/>
    </w:pPr>
    <w:rPr>
      <w:rFonts w:cs="Arial"/>
      <w:szCs w:val="16"/>
    </w:rPr>
  </w:style>
  <w:style w:type="character" w:customStyle="1" w:styleId="afd">
    <w:name w:val="Текст сноски Знак"/>
    <w:basedOn w:val="a6"/>
    <w:link w:val="afe"/>
    <w:uiPriority w:val="99"/>
    <w:rsid w:val="003E241F"/>
    <w:rPr>
      <w:rFonts w:ascii="Arial CYR" w:eastAsia="Times New Roman" w:hAnsi="Arial CYR"/>
      <w:lang w:val="en-US"/>
    </w:rPr>
  </w:style>
  <w:style w:type="paragraph" w:styleId="afe">
    <w:name w:val="footnote text"/>
    <w:basedOn w:val="a5"/>
    <w:link w:val="afd"/>
    <w:uiPriority w:val="99"/>
    <w:unhideWhenUsed/>
    <w:rsid w:val="003E241F"/>
    <w:pPr>
      <w:widowControl w:val="0"/>
      <w:autoSpaceDE w:val="0"/>
      <w:autoSpaceDN w:val="0"/>
    </w:pPr>
    <w:rPr>
      <w:rFonts w:ascii="Arial CYR" w:hAnsi="Arial CYR"/>
      <w:sz w:val="20"/>
      <w:lang w:val="en-US"/>
    </w:rPr>
  </w:style>
  <w:style w:type="character" w:customStyle="1" w:styleId="aff">
    <w:name w:val="Текст примечания Знак"/>
    <w:basedOn w:val="a6"/>
    <w:link w:val="aff0"/>
    <w:rsid w:val="003E241F"/>
    <w:rPr>
      <w:rFonts w:ascii="Arial" w:eastAsia="Times New Roman" w:hAnsi="Arial"/>
    </w:rPr>
  </w:style>
  <w:style w:type="paragraph" w:styleId="aff0">
    <w:name w:val="annotation text"/>
    <w:basedOn w:val="a5"/>
    <w:link w:val="aff"/>
    <w:unhideWhenUsed/>
    <w:rsid w:val="003E241F"/>
    <w:pPr>
      <w:widowControl w:val="0"/>
      <w:autoSpaceDE w:val="0"/>
      <w:autoSpaceDN w:val="0"/>
      <w:adjustRightInd w:val="0"/>
      <w:spacing w:line="300" w:lineRule="auto"/>
      <w:ind w:firstLine="160"/>
      <w:jc w:val="both"/>
    </w:pPr>
    <w:rPr>
      <w:rFonts w:ascii="Arial" w:hAnsi="Arial"/>
      <w:sz w:val="20"/>
    </w:rPr>
  </w:style>
  <w:style w:type="character" w:customStyle="1" w:styleId="aff1">
    <w:name w:val="Список Знак"/>
    <w:link w:val="aff2"/>
    <w:locked/>
    <w:rsid w:val="003E241F"/>
    <w:rPr>
      <w:rFonts w:ascii="Times New Roman" w:eastAsia="Times New Roman" w:hAnsi="Times New Roman"/>
      <w:sz w:val="24"/>
      <w:szCs w:val="24"/>
    </w:rPr>
  </w:style>
  <w:style w:type="paragraph" w:styleId="aff2">
    <w:name w:val="List"/>
    <w:basedOn w:val="a5"/>
    <w:link w:val="aff1"/>
    <w:unhideWhenUsed/>
    <w:rsid w:val="003E241F"/>
    <w:pPr>
      <w:ind w:left="283" w:hanging="283"/>
      <w:jc w:val="both"/>
    </w:pPr>
    <w:rPr>
      <w:szCs w:val="24"/>
    </w:rPr>
  </w:style>
  <w:style w:type="paragraph" w:styleId="aff3">
    <w:name w:val="Title"/>
    <w:basedOn w:val="a5"/>
    <w:link w:val="aff4"/>
    <w:uiPriority w:val="10"/>
    <w:qFormat/>
    <w:rsid w:val="003E241F"/>
    <w:pPr>
      <w:widowControl w:val="0"/>
      <w:autoSpaceDE w:val="0"/>
      <w:autoSpaceDN w:val="0"/>
      <w:adjustRightInd w:val="0"/>
      <w:spacing w:line="259" w:lineRule="auto"/>
      <w:jc w:val="center"/>
    </w:pPr>
    <w:rPr>
      <w:rFonts w:ascii="Arial" w:hAnsi="Arial"/>
      <w:b/>
      <w:bCs/>
      <w:szCs w:val="24"/>
    </w:rPr>
  </w:style>
  <w:style w:type="character" w:customStyle="1" w:styleId="aff4">
    <w:name w:val="Название Знак"/>
    <w:basedOn w:val="a6"/>
    <w:link w:val="aff3"/>
    <w:uiPriority w:val="10"/>
    <w:rsid w:val="003E241F"/>
    <w:rPr>
      <w:rFonts w:ascii="Arial" w:eastAsia="Times New Roman" w:hAnsi="Arial"/>
      <w:b/>
      <w:bCs/>
      <w:sz w:val="24"/>
      <w:szCs w:val="24"/>
    </w:rPr>
  </w:style>
  <w:style w:type="character" w:customStyle="1" w:styleId="aff5">
    <w:name w:val="Подпись Знак"/>
    <w:basedOn w:val="a6"/>
    <w:link w:val="aff6"/>
    <w:rsid w:val="003E241F"/>
    <w:rPr>
      <w:rFonts w:ascii="Arial" w:eastAsia="Times New Roman" w:hAnsi="Arial"/>
      <w:sz w:val="16"/>
      <w:szCs w:val="16"/>
    </w:rPr>
  </w:style>
  <w:style w:type="paragraph" w:styleId="aff6">
    <w:name w:val="Signature"/>
    <w:basedOn w:val="a5"/>
    <w:link w:val="aff5"/>
    <w:unhideWhenUsed/>
    <w:rsid w:val="003E241F"/>
    <w:pPr>
      <w:widowControl w:val="0"/>
      <w:autoSpaceDE w:val="0"/>
      <w:autoSpaceDN w:val="0"/>
      <w:adjustRightInd w:val="0"/>
      <w:spacing w:line="300" w:lineRule="auto"/>
      <w:ind w:left="4252" w:firstLine="160"/>
      <w:jc w:val="both"/>
    </w:pPr>
    <w:rPr>
      <w:rFonts w:ascii="Arial" w:hAnsi="Arial"/>
      <w:sz w:val="16"/>
      <w:szCs w:val="16"/>
    </w:rPr>
  </w:style>
  <w:style w:type="character" w:customStyle="1" w:styleId="aff7">
    <w:name w:val="Прощание Знак"/>
    <w:basedOn w:val="a6"/>
    <w:link w:val="aff8"/>
    <w:rsid w:val="003E241F"/>
    <w:rPr>
      <w:rFonts w:ascii="Arial" w:eastAsia="Times New Roman" w:hAnsi="Arial"/>
      <w:spacing w:val="-5"/>
      <w:lang w:val="en-US"/>
    </w:rPr>
  </w:style>
  <w:style w:type="paragraph" w:styleId="aff8">
    <w:name w:val="Closing"/>
    <w:basedOn w:val="a5"/>
    <w:next w:val="aff6"/>
    <w:link w:val="aff7"/>
    <w:unhideWhenUsed/>
    <w:rsid w:val="003E241F"/>
    <w:pPr>
      <w:keepNext/>
      <w:spacing w:after="60" w:line="220" w:lineRule="atLeast"/>
    </w:pPr>
    <w:rPr>
      <w:rFonts w:ascii="Arial" w:hAnsi="Arial"/>
      <w:spacing w:val="-5"/>
      <w:sz w:val="20"/>
      <w:lang w:val="en-US"/>
    </w:rPr>
  </w:style>
  <w:style w:type="character" w:customStyle="1" w:styleId="aff9">
    <w:name w:val="Основной текст Знак"/>
    <w:aliases w:val=" Знак1 Знак Знак Знак Знак Знак, Знак1 Знак Знак Знак Знак1"/>
    <w:basedOn w:val="a6"/>
    <w:link w:val="affa"/>
    <w:rsid w:val="003E241F"/>
    <w:rPr>
      <w:rFonts w:ascii="Times New Roman" w:eastAsia="Times New Roman" w:hAnsi="Times New Roman"/>
      <w:sz w:val="28"/>
    </w:rPr>
  </w:style>
  <w:style w:type="paragraph" w:styleId="affa">
    <w:name w:val="Body Text"/>
    <w:aliases w:val=" Знак1 Знак Знак Знак Знак, Знак1 Знак Знак Знак"/>
    <w:basedOn w:val="a5"/>
    <w:link w:val="aff9"/>
    <w:unhideWhenUsed/>
    <w:rsid w:val="003E241F"/>
    <w:pPr>
      <w:jc w:val="both"/>
    </w:pPr>
    <w:rPr>
      <w:sz w:val="28"/>
    </w:rPr>
  </w:style>
  <w:style w:type="character" w:customStyle="1" w:styleId="affb">
    <w:name w:val="Основной текст с отступом Знак"/>
    <w:basedOn w:val="a6"/>
    <w:link w:val="affc"/>
    <w:rsid w:val="003E241F"/>
    <w:rPr>
      <w:rFonts w:ascii="Arial" w:eastAsia="Times New Roman" w:hAnsi="Arial"/>
      <w:sz w:val="24"/>
      <w:szCs w:val="16"/>
    </w:rPr>
  </w:style>
  <w:style w:type="paragraph" w:styleId="affc">
    <w:name w:val="Body Text Indent"/>
    <w:basedOn w:val="a5"/>
    <w:link w:val="affb"/>
    <w:unhideWhenUsed/>
    <w:rsid w:val="003E241F"/>
    <w:pPr>
      <w:widowControl w:val="0"/>
      <w:autoSpaceDE w:val="0"/>
      <w:autoSpaceDN w:val="0"/>
      <w:adjustRightInd w:val="0"/>
      <w:spacing w:line="259" w:lineRule="auto"/>
      <w:ind w:left="220"/>
      <w:jc w:val="both"/>
    </w:pPr>
    <w:rPr>
      <w:rFonts w:ascii="Arial" w:hAnsi="Arial"/>
      <w:szCs w:val="16"/>
    </w:rPr>
  </w:style>
  <w:style w:type="character" w:customStyle="1" w:styleId="affd">
    <w:name w:val="Подзаголовок Знак"/>
    <w:aliases w:val="Обычный таблица Знак"/>
    <w:basedOn w:val="a6"/>
    <w:link w:val="affe"/>
    <w:uiPriority w:val="11"/>
    <w:locked/>
    <w:rsid w:val="003E241F"/>
    <w:rPr>
      <w:rFonts w:ascii="Times New Roman" w:eastAsia="Times New Roman" w:hAnsi="Times New Roman"/>
      <w:sz w:val="28"/>
      <w:szCs w:val="28"/>
    </w:rPr>
  </w:style>
  <w:style w:type="paragraph" w:styleId="affe">
    <w:name w:val="Subtitle"/>
    <w:aliases w:val="Обычный таблица"/>
    <w:basedOn w:val="a5"/>
    <w:next w:val="a5"/>
    <w:link w:val="affd"/>
    <w:uiPriority w:val="11"/>
    <w:qFormat/>
    <w:rsid w:val="003E241F"/>
    <w:pPr>
      <w:widowControl w:val="0"/>
      <w:autoSpaceDE w:val="0"/>
      <w:autoSpaceDN w:val="0"/>
      <w:adjustRightInd w:val="0"/>
      <w:spacing w:after="60"/>
      <w:ind w:firstLine="709"/>
      <w:jc w:val="both"/>
      <w:outlineLvl w:val="1"/>
    </w:pPr>
    <w:rPr>
      <w:sz w:val="28"/>
      <w:szCs w:val="28"/>
    </w:rPr>
  </w:style>
  <w:style w:type="character" w:customStyle="1" w:styleId="14">
    <w:name w:val="Подзаголовок Знак1"/>
    <w:aliases w:val="Обычный таблица Знак1"/>
    <w:basedOn w:val="a6"/>
    <w:link w:val="affe"/>
    <w:rsid w:val="003E241F"/>
    <w:rPr>
      <w:rFonts w:ascii="Cambria" w:eastAsia="Times New Roman" w:hAnsi="Cambria" w:cs="Times New Roman"/>
      <w:sz w:val="24"/>
      <w:szCs w:val="24"/>
    </w:rPr>
  </w:style>
  <w:style w:type="paragraph" w:styleId="21">
    <w:name w:val="Body Text 2"/>
    <w:aliases w:val=" Знак1"/>
    <w:basedOn w:val="a5"/>
    <w:link w:val="22"/>
    <w:unhideWhenUsed/>
    <w:rsid w:val="003E241F"/>
    <w:pPr>
      <w:widowControl w:val="0"/>
      <w:tabs>
        <w:tab w:val="left" w:pos="426"/>
      </w:tabs>
      <w:autoSpaceDE w:val="0"/>
      <w:autoSpaceDN w:val="0"/>
      <w:adjustRightInd w:val="0"/>
      <w:spacing w:before="140" w:line="360" w:lineRule="auto"/>
      <w:jc w:val="both"/>
    </w:pPr>
    <w:rPr>
      <w:rFonts w:ascii="Arial" w:hAnsi="Arial"/>
      <w:szCs w:val="16"/>
    </w:rPr>
  </w:style>
  <w:style w:type="character" w:customStyle="1" w:styleId="22">
    <w:name w:val="Основной текст 2 Знак"/>
    <w:aliases w:val=" Знак1 Знак"/>
    <w:basedOn w:val="a6"/>
    <w:link w:val="21"/>
    <w:rsid w:val="003E241F"/>
    <w:rPr>
      <w:rFonts w:ascii="Arial" w:eastAsia="Times New Roman" w:hAnsi="Arial"/>
      <w:sz w:val="24"/>
      <w:szCs w:val="16"/>
    </w:rPr>
  </w:style>
  <w:style w:type="paragraph" w:styleId="32">
    <w:name w:val="Body Text 3"/>
    <w:basedOn w:val="a5"/>
    <w:link w:val="33"/>
    <w:unhideWhenUsed/>
    <w:rsid w:val="003E241F"/>
    <w:pPr>
      <w:widowControl w:val="0"/>
      <w:autoSpaceDE w:val="0"/>
      <w:autoSpaceDN w:val="0"/>
      <w:adjustRightInd w:val="0"/>
      <w:spacing w:line="360" w:lineRule="auto"/>
      <w:jc w:val="both"/>
    </w:pPr>
    <w:rPr>
      <w:rFonts w:ascii="Arial" w:hAnsi="Arial"/>
      <w:sz w:val="20"/>
      <w:szCs w:val="16"/>
    </w:rPr>
  </w:style>
  <w:style w:type="character" w:customStyle="1" w:styleId="33">
    <w:name w:val="Основной текст 3 Знак"/>
    <w:basedOn w:val="a6"/>
    <w:link w:val="32"/>
    <w:rsid w:val="003E241F"/>
    <w:rPr>
      <w:rFonts w:ascii="Arial" w:eastAsia="Times New Roman" w:hAnsi="Arial"/>
      <w:szCs w:val="16"/>
    </w:rPr>
  </w:style>
  <w:style w:type="character" w:customStyle="1" w:styleId="23">
    <w:name w:val="Основной текст с отступом 2 Знак"/>
    <w:basedOn w:val="a6"/>
    <w:link w:val="24"/>
    <w:rsid w:val="003E241F"/>
    <w:rPr>
      <w:rFonts w:ascii="Arial" w:eastAsia="Times New Roman" w:hAnsi="Arial"/>
      <w:sz w:val="24"/>
      <w:szCs w:val="16"/>
    </w:rPr>
  </w:style>
  <w:style w:type="paragraph" w:styleId="24">
    <w:name w:val="Body Text Indent 2"/>
    <w:basedOn w:val="a5"/>
    <w:link w:val="23"/>
    <w:unhideWhenUsed/>
    <w:rsid w:val="003E241F"/>
    <w:pPr>
      <w:widowControl w:val="0"/>
      <w:autoSpaceDE w:val="0"/>
      <w:autoSpaceDN w:val="0"/>
      <w:adjustRightInd w:val="0"/>
      <w:spacing w:before="160" w:line="360" w:lineRule="auto"/>
      <w:ind w:firstLine="142"/>
      <w:jc w:val="both"/>
    </w:pPr>
    <w:rPr>
      <w:rFonts w:ascii="Arial" w:hAnsi="Arial"/>
      <w:szCs w:val="16"/>
    </w:rPr>
  </w:style>
  <w:style w:type="character" w:customStyle="1" w:styleId="34">
    <w:name w:val="Основной текст с отступом 3 Знак"/>
    <w:basedOn w:val="a6"/>
    <w:link w:val="35"/>
    <w:rsid w:val="003E241F"/>
    <w:rPr>
      <w:rFonts w:ascii="Arial" w:eastAsia="Times New Roman" w:hAnsi="Arial"/>
      <w:sz w:val="24"/>
      <w:szCs w:val="16"/>
    </w:rPr>
  </w:style>
  <w:style w:type="paragraph" w:styleId="35">
    <w:name w:val="Body Text Indent 3"/>
    <w:basedOn w:val="a5"/>
    <w:link w:val="34"/>
    <w:unhideWhenUsed/>
    <w:rsid w:val="003E241F"/>
    <w:pPr>
      <w:widowControl w:val="0"/>
      <w:autoSpaceDE w:val="0"/>
      <w:autoSpaceDN w:val="0"/>
      <w:adjustRightInd w:val="0"/>
      <w:spacing w:before="180"/>
      <w:ind w:left="160" w:firstLine="560"/>
      <w:jc w:val="both"/>
    </w:pPr>
    <w:rPr>
      <w:rFonts w:ascii="Arial" w:hAnsi="Arial"/>
      <w:szCs w:val="16"/>
    </w:rPr>
  </w:style>
  <w:style w:type="character" w:customStyle="1" w:styleId="afff">
    <w:name w:val="Текст Знак"/>
    <w:basedOn w:val="a6"/>
    <w:link w:val="afff0"/>
    <w:rsid w:val="003E241F"/>
    <w:rPr>
      <w:rFonts w:ascii="Courier New" w:eastAsia="Times New Roman" w:hAnsi="Courier New"/>
    </w:rPr>
  </w:style>
  <w:style w:type="paragraph" w:styleId="afff0">
    <w:name w:val="Plain Text"/>
    <w:basedOn w:val="a5"/>
    <w:link w:val="afff"/>
    <w:unhideWhenUsed/>
    <w:rsid w:val="003E241F"/>
    <w:rPr>
      <w:rFonts w:ascii="Courier New" w:hAnsi="Courier New"/>
      <w:sz w:val="20"/>
    </w:rPr>
  </w:style>
  <w:style w:type="character" w:customStyle="1" w:styleId="afff1">
    <w:name w:val="Тема примечания Знак"/>
    <w:basedOn w:val="aff"/>
    <w:link w:val="afff2"/>
    <w:rsid w:val="003E241F"/>
    <w:rPr>
      <w:b/>
      <w:bCs/>
    </w:rPr>
  </w:style>
  <w:style w:type="paragraph" w:styleId="afff2">
    <w:name w:val="annotation subject"/>
    <w:basedOn w:val="aff0"/>
    <w:next w:val="aff0"/>
    <w:link w:val="afff1"/>
    <w:unhideWhenUsed/>
    <w:rsid w:val="003E241F"/>
    <w:rPr>
      <w:b/>
      <w:bCs/>
    </w:rPr>
  </w:style>
  <w:style w:type="character" w:customStyle="1" w:styleId="ConsNormal">
    <w:name w:val="ConsNormal Знак"/>
    <w:link w:val="ConsNormal0"/>
    <w:locked/>
    <w:rsid w:val="003E241F"/>
    <w:rPr>
      <w:rFonts w:ascii="Arial" w:eastAsia="Times New Roman" w:hAnsi="Arial" w:cs="Arial"/>
      <w:sz w:val="22"/>
      <w:szCs w:val="22"/>
      <w:lang w:val="ru-RU" w:eastAsia="ru-RU" w:bidi="ar-SA"/>
    </w:rPr>
  </w:style>
  <w:style w:type="paragraph" w:customStyle="1" w:styleId="ConsNormal0">
    <w:name w:val="ConsNormal"/>
    <w:link w:val="ConsNormal"/>
    <w:rsid w:val="003E241F"/>
    <w:pPr>
      <w:widowControl w:val="0"/>
      <w:autoSpaceDE w:val="0"/>
      <w:autoSpaceDN w:val="0"/>
      <w:adjustRightInd w:val="0"/>
      <w:ind w:firstLine="720"/>
    </w:pPr>
    <w:rPr>
      <w:rFonts w:ascii="Arial" w:eastAsia="Times New Roman" w:hAnsi="Arial" w:cs="Arial"/>
      <w:sz w:val="22"/>
      <w:szCs w:val="22"/>
    </w:rPr>
  </w:style>
  <w:style w:type="paragraph" w:customStyle="1" w:styleId="S0">
    <w:name w:val="S_Обычный жирный"/>
    <w:basedOn w:val="a5"/>
    <w:qFormat/>
    <w:rsid w:val="003E241F"/>
    <w:pPr>
      <w:spacing w:line="276" w:lineRule="auto"/>
      <w:ind w:firstLine="567"/>
      <w:jc w:val="both"/>
    </w:pPr>
    <w:rPr>
      <w:szCs w:val="24"/>
    </w:rPr>
  </w:style>
  <w:style w:type="paragraph" w:customStyle="1" w:styleId="FR1">
    <w:name w:val="FR1"/>
    <w:rsid w:val="003E241F"/>
    <w:pPr>
      <w:widowControl w:val="0"/>
      <w:autoSpaceDE w:val="0"/>
      <w:autoSpaceDN w:val="0"/>
      <w:adjustRightInd w:val="0"/>
      <w:spacing w:before="120" w:line="300" w:lineRule="auto"/>
      <w:ind w:left="80"/>
      <w:jc w:val="both"/>
    </w:pPr>
    <w:rPr>
      <w:rFonts w:ascii="Times New Roman" w:eastAsia="Times New Roman" w:hAnsi="Times New Roman"/>
      <w:b/>
      <w:bCs/>
      <w:i/>
      <w:iCs/>
      <w:sz w:val="22"/>
      <w:szCs w:val="22"/>
    </w:rPr>
  </w:style>
  <w:style w:type="paragraph" w:customStyle="1" w:styleId="FR2">
    <w:name w:val="FR2"/>
    <w:rsid w:val="003E241F"/>
    <w:pPr>
      <w:widowControl w:val="0"/>
      <w:autoSpaceDE w:val="0"/>
      <w:autoSpaceDN w:val="0"/>
      <w:adjustRightInd w:val="0"/>
      <w:spacing w:line="259" w:lineRule="auto"/>
      <w:ind w:firstLine="160"/>
      <w:jc w:val="both"/>
    </w:pPr>
    <w:rPr>
      <w:rFonts w:ascii="Times New Roman" w:eastAsia="Times New Roman" w:hAnsi="Times New Roman"/>
      <w:sz w:val="18"/>
      <w:szCs w:val="18"/>
    </w:rPr>
  </w:style>
  <w:style w:type="paragraph" w:customStyle="1" w:styleId="ConsNonformat">
    <w:name w:val="ConsNonformat"/>
    <w:rsid w:val="003E241F"/>
    <w:pPr>
      <w:widowControl w:val="0"/>
      <w:autoSpaceDE w:val="0"/>
      <w:autoSpaceDN w:val="0"/>
      <w:adjustRightInd w:val="0"/>
    </w:pPr>
    <w:rPr>
      <w:rFonts w:ascii="Courier New" w:eastAsia="Times New Roman" w:hAnsi="Courier New" w:cs="Arial CYR"/>
    </w:rPr>
  </w:style>
  <w:style w:type="paragraph" w:customStyle="1" w:styleId="ConsTitle">
    <w:name w:val="ConsTitle"/>
    <w:rsid w:val="003E241F"/>
    <w:pPr>
      <w:widowControl w:val="0"/>
      <w:autoSpaceDE w:val="0"/>
      <w:autoSpaceDN w:val="0"/>
      <w:adjustRightInd w:val="0"/>
    </w:pPr>
    <w:rPr>
      <w:rFonts w:ascii="Arial" w:eastAsia="Times New Roman" w:hAnsi="Arial" w:cs="Arial"/>
      <w:b/>
      <w:bCs/>
      <w:sz w:val="16"/>
      <w:szCs w:val="16"/>
    </w:rPr>
  </w:style>
  <w:style w:type="paragraph" w:customStyle="1" w:styleId="Web1">
    <w:name w:val="Обычный (Web)1"/>
    <w:basedOn w:val="a5"/>
    <w:rsid w:val="003E241F"/>
    <w:pPr>
      <w:spacing w:before="100" w:after="100"/>
      <w:ind w:left="480" w:right="240"/>
      <w:jc w:val="both"/>
    </w:pPr>
    <w:rPr>
      <w:rFonts w:ascii="Verdana" w:hAnsi="Verdana" w:cs="Arial"/>
      <w:color w:val="000000"/>
      <w:sz w:val="16"/>
      <w:szCs w:val="16"/>
    </w:rPr>
  </w:style>
  <w:style w:type="paragraph" w:customStyle="1" w:styleId="15">
    <w:name w:val="Обычный1"/>
    <w:basedOn w:val="a5"/>
    <w:rsid w:val="003E241F"/>
    <w:pPr>
      <w:spacing w:before="100" w:after="100"/>
      <w:ind w:left="480" w:right="240"/>
      <w:jc w:val="both"/>
    </w:pPr>
    <w:rPr>
      <w:rFonts w:ascii="Verdana" w:hAnsi="Verdana" w:cs="Arial"/>
      <w:color w:val="000000"/>
      <w:sz w:val="16"/>
      <w:szCs w:val="16"/>
    </w:rPr>
  </w:style>
  <w:style w:type="paragraph" w:customStyle="1" w:styleId="ConsPlusNonformat">
    <w:name w:val="ConsPlusNonformat"/>
    <w:rsid w:val="003E241F"/>
    <w:pPr>
      <w:autoSpaceDE w:val="0"/>
      <w:autoSpaceDN w:val="0"/>
      <w:adjustRightInd w:val="0"/>
    </w:pPr>
    <w:rPr>
      <w:rFonts w:ascii="Courier New" w:eastAsia="Times New Roman" w:hAnsi="Courier New" w:cs="Courier New"/>
    </w:rPr>
  </w:style>
  <w:style w:type="paragraph" w:customStyle="1" w:styleId="ConsPlusTitle">
    <w:name w:val="ConsPlusTitle"/>
    <w:rsid w:val="003E241F"/>
    <w:pPr>
      <w:widowControl w:val="0"/>
      <w:autoSpaceDE w:val="0"/>
      <w:autoSpaceDN w:val="0"/>
      <w:adjustRightInd w:val="0"/>
    </w:pPr>
    <w:rPr>
      <w:rFonts w:ascii="Arial" w:eastAsia="Times New Roman" w:hAnsi="Arial" w:cs="Arial"/>
      <w:b/>
      <w:bCs/>
    </w:rPr>
  </w:style>
  <w:style w:type="character" w:customStyle="1" w:styleId="afff3">
    <w:name w:val="Абзац Знак"/>
    <w:link w:val="afff4"/>
    <w:locked/>
    <w:rsid w:val="003E241F"/>
    <w:rPr>
      <w:rFonts w:ascii="Times New Roman" w:eastAsia="Times New Roman" w:hAnsi="Times New Roman"/>
      <w:sz w:val="24"/>
      <w:szCs w:val="24"/>
    </w:rPr>
  </w:style>
  <w:style w:type="paragraph" w:customStyle="1" w:styleId="afff4">
    <w:name w:val="Абзац"/>
    <w:basedOn w:val="a5"/>
    <w:link w:val="afff3"/>
    <w:qFormat/>
    <w:rsid w:val="003E241F"/>
    <w:pPr>
      <w:spacing w:before="120" w:after="60"/>
      <w:ind w:firstLine="567"/>
      <w:jc w:val="both"/>
    </w:pPr>
    <w:rPr>
      <w:szCs w:val="24"/>
    </w:rPr>
  </w:style>
  <w:style w:type="character" w:customStyle="1" w:styleId="Geonika0">
    <w:name w:val="Geonika Обычный текст Знак"/>
    <w:link w:val="Geonika1"/>
    <w:locked/>
    <w:rsid w:val="003E241F"/>
    <w:rPr>
      <w:rFonts w:ascii="Times New Roman" w:eastAsia="Times New Roman" w:hAnsi="Times New Roman"/>
      <w:sz w:val="24"/>
      <w:szCs w:val="24"/>
      <w:lang w:eastAsia="ar-SA" w:bidi="en-US"/>
    </w:rPr>
  </w:style>
  <w:style w:type="paragraph" w:customStyle="1" w:styleId="Geonika1">
    <w:name w:val="Geonika Обычный текст"/>
    <w:basedOn w:val="a5"/>
    <w:link w:val="Geonika0"/>
    <w:qFormat/>
    <w:rsid w:val="003E241F"/>
    <w:pPr>
      <w:spacing w:before="120" w:after="60"/>
      <w:ind w:firstLine="567"/>
      <w:jc w:val="both"/>
    </w:pPr>
    <w:rPr>
      <w:szCs w:val="24"/>
      <w:lang w:eastAsia="ar-SA" w:bidi="en-US"/>
    </w:rPr>
  </w:style>
  <w:style w:type="paragraph" w:customStyle="1" w:styleId="afff5">
    <w:name w:val="Îáû÷íûé"/>
    <w:uiPriority w:val="99"/>
    <w:rsid w:val="003E241F"/>
    <w:pPr>
      <w:overflowPunct w:val="0"/>
      <w:autoSpaceDE w:val="0"/>
      <w:autoSpaceDN w:val="0"/>
      <w:adjustRightInd w:val="0"/>
      <w:jc w:val="both"/>
    </w:pPr>
    <w:rPr>
      <w:rFonts w:ascii="Times New Roman" w:eastAsia="Times New Roman" w:hAnsi="Times New Roman"/>
      <w:sz w:val="24"/>
    </w:rPr>
  </w:style>
  <w:style w:type="paragraph" w:customStyle="1" w:styleId="ArialNarrow13pt1">
    <w:name w:val="Arial Narrow 13 pt по ширине Первая строка:  1 см"/>
    <w:basedOn w:val="afff5"/>
    <w:uiPriority w:val="99"/>
    <w:rsid w:val="003E241F"/>
    <w:pPr>
      <w:overflowPunct/>
      <w:autoSpaceDE/>
      <w:autoSpaceDN/>
      <w:adjustRightInd/>
      <w:ind w:firstLine="567"/>
    </w:pPr>
    <w:rPr>
      <w:rFonts w:ascii="Arial Narrow" w:hAnsi="Arial Narrow"/>
      <w:sz w:val="26"/>
      <w:lang w:val="en-US"/>
    </w:rPr>
  </w:style>
  <w:style w:type="paragraph" w:customStyle="1" w:styleId="36">
    <w:name w:val="аква3"/>
    <w:basedOn w:val="a5"/>
    <w:uiPriority w:val="99"/>
    <w:rsid w:val="003E241F"/>
    <w:pPr>
      <w:spacing w:line="360" w:lineRule="auto"/>
      <w:ind w:firstLine="709"/>
      <w:jc w:val="both"/>
    </w:pPr>
    <w:rPr>
      <w:rFonts w:ascii="Book Antiqua" w:hAnsi="Book Antiqua"/>
      <w:sz w:val="28"/>
      <w:szCs w:val="24"/>
    </w:rPr>
  </w:style>
  <w:style w:type="paragraph" w:customStyle="1" w:styleId="afff6">
    <w:name w:val="аква"/>
    <w:basedOn w:val="a5"/>
    <w:uiPriority w:val="99"/>
    <w:rsid w:val="003E241F"/>
    <w:pPr>
      <w:ind w:firstLine="709"/>
      <w:jc w:val="both"/>
    </w:pPr>
    <w:rPr>
      <w:rFonts w:ascii="Book Antiqua" w:hAnsi="Book Antiqua"/>
      <w:sz w:val="28"/>
      <w:szCs w:val="24"/>
    </w:rPr>
  </w:style>
  <w:style w:type="paragraph" w:customStyle="1" w:styleId="NAmber">
    <w:name w:val="NAmber"/>
    <w:basedOn w:val="afff6"/>
    <w:uiPriority w:val="99"/>
    <w:rsid w:val="003E241F"/>
    <w:pPr>
      <w:jc w:val="center"/>
    </w:pPr>
    <w:rPr>
      <w:rFonts w:ascii="Gaze" w:hAnsi="Gaze"/>
      <w:b/>
      <w:bCs/>
      <w:sz w:val="36"/>
    </w:rPr>
  </w:style>
  <w:style w:type="paragraph" w:customStyle="1" w:styleId="afff7">
    <w:name w:val="аквамарин"/>
    <w:basedOn w:val="afff6"/>
    <w:uiPriority w:val="99"/>
    <w:rsid w:val="003E241F"/>
    <w:pPr>
      <w:keepLines/>
      <w:spacing w:line="360" w:lineRule="auto"/>
      <w:jc w:val="center"/>
    </w:pPr>
    <w:rPr>
      <w:rFonts w:ascii="Monotype Corsiva" w:hAnsi="Monotype Corsiva"/>
    </w:rPr>
  </w:style>
  <w:style w:type="paragraph" w:customStyle="1" w:styleId="514">
    <w:name w:val="Стиль аква5 + 14 пт"/>
    <w:basedOn w:val="a5"/>
    <w:autoRedefine/>
    <w:uiPriority w:val="99"/>
    <w:rsid w:val="003E241F"/>
    <w:pPr>
      <w:spacing w:line="360" w:lineRule="auto"/>
      <w:jc w:val="center"/>
    </w:pPr>
    <w:rPr>
      <w:rFonts w:ascii="Arial" w:hAnsi="Arial"/>
      <w:szCs w:val="24"/>
    </w:rPr>
  </w:style>
  <w:style w:type="paragraph" w:customStyle="1" w:styleId="afff8">
    <w:name w:val="Реферат"/>
    <w:basedOn w:val="a5"/>
    <w:uiPriority w:val="99"/>
    <w:rsid w:val="003E241F"/>
    <w:pPr>
      <w:spacing w:line="360" w:lineRule="auto"/>
      <w:ind w:firstLine="709"/>
      <w:jc w:val="both"/>
    </w:pPr>
    <w:rPr>
      <w:szCs w:val="24"/>
    </w:rPr>
  </w:style>
  <w:style w:type="paragraph" w:customStyle="1" w:styleId="afff9">
    <w:name w:val="реферат"/>
    <w:basedOn w:val="afc"/>
    <w:uiPriority w:val="99"/>
    <w:rsid w:val="003E241F"/>
    <w:pPr>
      <w:suppressAutoHyphens/>
      <w:spacing w:beforeAutospacing="1" w:afterAutospacing="1" w:line="360" w:lineRule="auto"/>
      <w:ind w:firstLine="709"/>
      <w:jc w:val="both"/>
    </w:pPr>
    <w:rPr>
      <w:rFonts w:cs="Times New Roman"/>
      <w:szCs w:val="24"/>
    </w:rPr>
  </w:style>
  <w:style w:type="paragraph" w:customStyle="1" w:styleId="Iauiue">
    <w:name w:val="Iau?iue"/>
    <w:rsid w:val="003E241F"/>
    <w:pPr>
      <w:widowControl w:val="0"/>
      <w:suppressAutoHyphens/>
      <w:jc w:val="both"/>
    </w:pPr>
    <w:rPr>
      <w:rFonts w:ascii="Times New Roman" w:eastAsia="Times New Roman" w:hAnsi="Times New Roman"/>
      <w:lang w:eastAsia="ar-SA"/>
    </w:rPr>
  </w:style>
  <w:style w:type="paragraph" w:customStyle="1" w:styleId="62">
    <w:name w:val="Стиль По ширине Перед:  6 пт"/>
    <w:basedOn w:val="a5"/>
    <w:autoRedefine/>
    <w:rsid w:val="003E241F"/>
    <w:pPr>
      <w:ind w:firstLine="709"/>
      <w:jc w:val="both"/>
    </w:pPr>
    <w:rPr>
      <w:rFonts w:ascii="Calibri" w:hAnsi="Calibri"/>
      <w:sz w:val="28"/>
      <w:szCs w:val="28"/>
    </w:rPr>
  </w:style>
  <w:style w:type="paragraph" w:customStyle="1" w:styleId="125">
    <w:name w:val="Стиль По ширине Первая строка:  1.25 см"/>
    <w:basedOn w:val="a5"/>
    <w:uiPriority w:val="99"/>
    <w:rsid w:val="003E241F"/>
    <w:pPr>
      <w:spacing w:before="120"/>
      <w:ind w:firstLine="709"/>
      <w:jc w:val="both"/>
    </w:pPr>
  </w:style>
  <w:style w:type="paragraph" w:customStyle="1" w:styleId="zagc-1">
    <w:name w:val="zagc-1"/>
    <w:basedOn w:val="a5"/>
    <w:rsid w:val="003E241F"/>
    <w:pPr>
      <w:spacing w:before="135" w:after="60"/>
      <w:ind w:firstLine="150"/>
      <w:jc w:val="center"/>
    </w:pPr>
    <w:rPr>
      <w:rFonts w:ascii="Arial" w:hAnsi="Arial" w:cs="Arial"/>
      <w:b/>
      <w:bCs/>
      <w:caps/>
      <w:color w:val="29211E"/>
      <w:sz w:val="20"/>
    </w:rPr>
  </w:style>
  <w:style w:type="paragraph" w:customStyle="1" w:styleId="Iauiue3">
    <w:name w:val="Iau?iue3"/>
    <w:uiPriority w:val="99"/>
    <w:rsid w:val="003E241F"/>
    <w:pPr>
      <w:widowControl w:val="0"/>
      <w:jc w:val="both"/>
    </w:pPr>
    <w:rPr>
      <w:rFonts w:ascii="Times New Roman" w:eastAsia="Times New Roman" w:hAnsi="Times New Roman"/>
    </w:rPr>
  </w:style>
  <w:style w:type="paragraph" w:customStyle="1" w:styleId="zagc-0">
    <w:name w:val="zagc-0"/>
    <w:basedOn w:val="a5"/>
    <w:rsid w:val="003E241F"/>
    <w:pPr>
      <w:spacing w:before="180" w:after="60"/>
      <w:ind w:firstLine="150"/>
      <w:jc w:val="center"/>
    </w:pPr>
    <w:rPr>
      <w:rFonts w:ascii="Arial" w:hAnsi="Arial" w:cs="Arial"/>
      <w:b/>
      <w:bCs/>
      <w:caps/>
      <w:color w:val="29211E"/>
      <w:szCs w:val="24"/>
    </w:rPr>
  </w:style>
  <w:style w:type="paragraph" w:customStyle="1" w:styleId="16">
    <w:name w:val="Без интервала1"/>
    <w:aliases w:val="No Spacing,с интервалом,Без интервала11,No Spacing1"/>
    <w:uiPriority w:val="99"/>
    <w:qFormat/>
    <w:rsid w:val="003E241F"/>
    <w:pPr>
      <w:ind w:firstLine="709"/>
      <w:jc w:val="both"/>
    </w:pPr>
    <w:rPr>
      <w:rFonts w:ascii="Times New Roman" w:eastAsia="Times New Roman" w:hAnsi="Times New Roman"/>
      <w:sz w:val="22"/>
      <w:szCs w:val="22"/>
      <w:lang w:eastAsia="en-US"/>
    </w:rPr>
  </w:style>
  <w:style w:type="paragraph" w:customStyle="1" w:styleId="a3">
    <w:name w:val="Маркированный"/>
    <w:basedOn w:val="a5"/>
    <w:uiPriority w:val="99"/>
    <w:rsid w:val="003E241F"/>
    <w:pPr>
      <w:numPr>
        <w:numId w:val="1"/>
      </w:numPr>
      <w:jc w:val="both"/>
    </w:pPr>
    <w:rPr>
      <w:sz w:val="28"/>
      <w:szCs w:val="28"/>
    </w:rPr>
  </w:style>
  <w:style w:type="paragraph" w:customStyle="1" w:styleId="ConsCell">
    <w:name w:val="ConsCell"/>
    <w:rsid w:val="003E241F"/>
    <w:pPr>
      <w:widowControl w:val="0"/>
      <w:autoSpaceDE w:val="0"/>
      <w:autoSpaceDN w:val="0"/>
      <w:adjustRightInd w:val="0"/>
    </w:pPr>
    <w:rPr>
      <w:rFonts w:ascii="Arial" w:eastAsia="Times New Roman" w:hAnsi="Arial" w:cs="Arial"/>
    </w:rPr>
  </w:style>
  <w:style w:type="character" w:customStyle="1" w:styleId="17">
    <w:name w:val="Стиль1 Знак"/>
    <w:link w:val="18"/>
    <w:locked/>
    <w:rsid w:val="003E241F"/>
    <w:rPr>
      <w:rFonts w:ascii="Times New Roman" w:eastAsia="Times New Roman" w:hAnsi="Times New Roman"/>
      <w:sz w:val="26"/>
      <w:szCs w:val="26"/>
    </w:rPr>
  </w:style>
  <w:style w:type="paragraph" w:customStyle="1" w:styleId="18">
    <w:name w:val="Стиль1"/>
    <w:basedOn w:val="a5"/>
    <w:link w:val="17"/>
    <w:qFormat/>
    <w:rsid w:val="003E241F"/>
    <w:pPr>
      <w:widowControl w:val="0"/>
      <w:autoSpaceDE w:val="0"/>
      <w:autoSpaceDN w:val="0"/>
      <w:adjustRightInd w:val="0"/>
      <w:jc w:val="both"/>
    </w:pPr>
    <w:rPr>
      <w:sz w:val="26"/>
      <w:szCs w:val="26"/>
    </w:rPr>
  </w:style>
  <w:style w:type="paragraph" w:customStyle="1" w:styleId="TimesNewRoman14125">
    <w:name w:val="Стиль Times New Roman 14 пт По ширине Первая строка:  1.25 см С..."/>
    <w:basedOn w:val="a5"/>
    <w:rsid w:val="003E241F"/>
    <w:pPr>
      <w:suppressAutoHyphens/>
      <w:ind w:right="-40" w:firstLine="709"/>
      <w:jc w:val="both"/>
    </w:pPr>
    <w:rPr>
      <w:sz w:val="28"/>
      <w:lang w:eastAsia="ar-SA"/>
    </w:rPr>
  </w:style>
  <w:style w:type="character" w:customStyle="1" w:styleId="25">
    <w:name w:val="Заголовок (Уровень 2) Знак"/>
    <w:link w:val="26"/>
    <w:locked/>
    <w:rsid w:val="003E241F"/>
    <w:rPr>
      <w:rFonts w:ascii="Times New Roman" w:eastAsia="Times New Roman" w:hAnsi="Times New Roman"/>
      <w:b/>
      <w:bCs/>
      <w:sz w:val="24"/>
      <w:szCs w:val="24"/>
    </w:rPr>
  </w:style>
  <w:style w:type="paragraph" w:customStyle="1" w:styleId="26">
    <w:name w:val="Заголовок (Уровень 2)"/>
    <w:basedOn w:val="a5"/>
    <w:next w:val="affa"/>
    <w:link w:val="25"/>
    <w:autoRedefine/>
    <w:qFormat/>
    <w:rsid w:val="003E241F"/>
    <w:pPr>
      <w:tabs>
        <w:tab w:val="left" w:pos="851"/>
      </w:tabs>
      <w:autoSpaceDE w:val="0"/>
      <w:autoSpaceDN w:val="0"/>
      <w:adjustRightInd w:val="0"/>
      <w:spacing w:line="276" w:lineRule="auto"/>
      <w:ind w:firstLine="567"/>
      <w:jc w:val="center"/>
      <w:outlineLvl w:val="0"/>
    </w:pPr>
    <w:rPr>
      <w:b/>
      <w:bCs/>
      <w:szCs w:val="24"/>
    </w:rPr>
  </w:style>
  <w:style w:type="paragraph" w:customStyle="1" w:styleId="u">
    <w:name w:val="u"/>
    <w:basedOn w:val="a5"/>
    <w:rsid w:val="003E241F"/>
    <w:pPr>
      <w:spacing w:before="100" w:beforeAutospacing="1" w:after="100" w:afterAutospacing="1"/>
    </w:pPr>
    <w:rPr>
      <w:szCs w:val="24"/>
    </w:rPr>
  </w:style>
  <w:style w:type="paragraph" w:customStyle="1" w:styleId="uni">
    <w:name w:val="uni"/>
    <w:basedOn w:val="a5"/>
    <w:rsid w:val="003E241F"/>
    <w:pPr>
      <w:spacing w:before="100" w:beforeAutospacing="1" w:after="100" w:afterAutospacing="1"/>
    </w:pPr>
    <w:rPr>
      <w:szCs w:val="24"/>
    </w:rPr>
  </w:style>
  <w:style w:type="paragraph" w:customStyle="1" w:styleId="unip">
    <w:name w:val="unip"/>
    <w:basedOn w:val="a5"/>
    <w:rsid w:val="003E241F"/>
    <w:pPr>
      <w:spacing w:before="100" w:beforeAutospacing="1" w:after="100" w:afterAutospacing="1"/>
    </w:pPr>
    <w:rPr>
      <w:szCs w:val="24"/>
    </w:rPr>
  </w:style>
  <w:style w:type="paragraph" w:customStyle="1" w:styleId="formattext">
    <w:name w:val="formattext"/>
    <w:basedOn w:val="a5"/>
    <w:rsid w:val="003E241F"/>
    <w:pPr>
      <w:spacing w:before="100" w:beforeAutospacing="1" w:after="100" w:afterAutospacing="1"/>
    </w:pPr>
    <w:rPr>
      <w:szCs w:val="24"/>
    </w:rPr>
  </w:style>
  <w:style w:type="paragraph" w:customStyle="1" w:styleId="Default">
    <w:name w:val="Default"/>
    <w:rsid w:val="003E241F"/>
    <w:pPr>
      <w:autoSpaceDE w:val="0"/>
      <w:autoSpaceDN w:val="0"/>
      <w:adjustRightInd w:val="0"/>
    </w:pPr>
    <w:rPr>
      <w:rFonts w:ascii="Times New Roman" w:eastAsia="Times New Roman" w:hAnsi="Times New Roman"/>
      <w:color w:val="000000"/>
      <w:sz w:val="24"/>
      <w:szCs w:val="24"/>
    </w:rPr>
  </w:style>
  <w:style w:type="paragraph" w:customStyle="1" w:styleId="afffa">
    <w:name w:val="Нормальный"/>
    <w:uiPriority w:val="99"/>
    <w:rsid w:val="003E241F"/>
    <w:rPr>
      <w:rFonts w:ascii="Arial" w:eastAsia="Times New Roman" w:hAnsi="Arial"/>
    </w:rPr>
  </w:style>
  <w:style w:type="character" w:customStyle="1" w:styleId="afffb">
    <w:name w:val="Основной ГП Знак"/>
    <w:link w:val="afffc"/>
    <w:locked/>
    <w:rsid w:val="003E241F"/>
    <w:rPr>
      <w:rFonts w:ascii="Tahoma" w:eastAsia="Times New Roman" w:hAnsi="Tahoma" w:cs="Tahoma"/>
      <w:sz w:val="24"/>
      <w:szCs w:val="24"/>
      <w:lang w:eastAsia="en-US"/>
    </w:rPr>
  </w:style>
  <w:style w:type="paragraph" w:customStyle="1" w:styleId="afffc">
    <w:name w:val="Основной ГП"/>
    <w:basedOn w:val="a5"/>
    <w:link w:val="afffb"/>
    <w:qFormat/>
    <w:rsid w:val="003E241F"/>
    <w:pPr>
      <w:spacing w:before="120" w:line="276" w:lineRule="auto"/>
      <w:ind w:firstLine="709"/>
      <w:jc w:val="both"/>
    </w:pPr>
    <w:rPr>
      <w:rFonts w:ascii="Tahoma" w:hAnsi="Tahoma"/>
      <w:szCs w:val="24"/>
      <w:lang w:eastAsia="en-US"/>
    </w:rPr>
  </w:style>
  <w:style w:type="character" w:customStyle="1" w:styleId="afffd">
    <w:name w:val="Статья ГП Знак"/>
    <w:link w:val="afffe"/>
    <w:locked/>
    <w:rsid w:val="003E241F"/>
    <w:rPr>
      <w:rFonts w:ascii="Tahoma" w:eastAsia="Times New Roman" w:hAnsi="Tahoma" w:cs="Tahoma"/>
      <w:b/>
      <w:sz w:val="24"/>
      <w:szCs w:val="24"/>
    </w:rPr>
  </w:style>
  <w:style w:type="paragraph" w:customStyle="1" w:styleId="afffe">
    <w:name w:val="Статья ГП"/>
    <w:basedOn w:val="3"/>
    <w:next w:val="afffc"/>
    <w:link w:val="afffd"/>
    <w:qFormat/>
    <w:rsid w:val="003E241F"/>
    <w:pPr>
      <w:keepNext/>
      <w:keepLines/>
      <w:widowControl/>
      <w:autoSpaceDE/>
      <w:autoSpaceDN/>
      <w:adjustRightInd/>
      <w:spacing w:before="120" w:after="120" w:line="276" w:lineRule="auto"/>
      <w:ind w:firstLine="709"/>
    </w:pPr>
    <w:rPr>
      <w:rFonts w:ascii="Tahoma" w:hAnsi="Tahoma" w:cs="Times New Roman"/>
      <w:bCs w:val="0"/>
      <w:color w:val="auto"/>
    </w:rPr>
  </w:style>
  <w:style w:type="character" w:customStyle="1" w:styleId="affff">
    <w:name w:val="Маркированный ГП Знак"/>
    <w:link w:val="a0"/>
    <w:locked/>
    <w:rsid w:val="003E241F"/>
    <w:rPr>
      <w:rFonts w:ascii="Tahoma" w:hAnsi="Tahoma"/>
      <w:sz w:val="24"/>
      <w:szCs w:val="24"/>
      <w:lang w:eastAsia="en-US"/>
    </w:rPr>
  </w:style>
  <w:style w:type="paragraph" w:customStyle="1" w:styleId="a0">
    <w:name w:val="Маркированный ГП"/>
    <w:basedOn w:val="a9"/>
    <w:link w:val="affff"/>
    <w:rsid w:val="003E241F"/>
    <w:pPr>
      <w:numPr>
        <w:numId w:val="2"/>
      </w:numPr>
      <w:spacing w:after="120"/>
      <w:ind w:left="1134" w:hanging="425"/>
      <w:jc w:val="both"/>
    </w:pPr>
    <w:rPr>
      <w:rFonts w:ascii="Tahoma" w:eastAsia="Calibri" w:hAnsi="Tahoma"/>
      <w:sz w:val="24"/>
      <w:szCs w:val="24"/>
      <w:lang w:eastAsia="en-US"/>
    </w:rPr>
  </w:style>
  <w:style w:type="character" w:customStyle="1" w:styleId="affff0">
    <w:name w:val="Таблица ГП Знак"/>
    <w:link w:val="a4"/>
    <w:locked/>
    <w:rsid w:val="003E241F"/>
    <w:rPr>
      <w:rFonts w:ascii="Tahoma" w:eastAsia="Times New Roman" w:hAnsi="Tahoma"/>
    </w:rPr>
  </w:style>
  <w:style w:type="paragraph" w:customStyle="1" w:styleId="a4">
    <w:name w:val="Таблица ГП"/>
    <w:basedOn w:val="a5"/>
    <w:link w:val="affff0"/>
    <w:qFormat/>
    <w:rsid w:val="003E241F"/>
    <w:pPr>
      <w:numPr>
        <w:numId w:val="4"/>
      </w:numPr>
      <w:ind w:left="0" w:firstLine="0"/>
      <w:jc w:val="both"/>
    </w:pPr>
    <w:rPr>
      <w:rFonts w:ascii="Tahoma" w:hAnsi="Tahoma"/>
      <w:sz w:val="20"/>
    </w:rPr>
  </w:style>
  <w:style w:type="paragraph" w:customStyle="1" w:styleId="100">
    <w:name w:val="Табличный_слева_10"/>
    <w:basedOn w:val="a5"/>
    <w:qFormat/>
    <w:rsid w:val="003E241F"/>
    <w:rPr>
      <w:sz w:val="20"/>
      <w:szCs w:val="24"/>
    </w:rPr>
  </w:style>
  <w:style w:type="paragraph" w:customStyle="1" w:styleId="101">
    <w:name w:val="Табличный_по ширине_10"/>
    <w:basedOn w:val="a5"/>
    <w:qFormat/>
    <w:rsid w:val="003E241F"/>
    <w:pPr>
      <w:jc w:val="both"/>
    </w:pPr>
    <w:rPr>
      <w:sz w:val="20"/>
      <w:szCs w:val="24"/>
    </w:rPr>
  </w:style>
  <w:style w:type="paragraph" w:customStyle="1" w:styleId="102">
    <w:name w:val="Табличный_центр_10"/>
    <w:basedOn w:val="a5"/>
    <w:qFormat/>
    <w:rsid w:val="003E241F"/>
    <w:pPr>
      <w:jc w:val="center"/>
    </w:pPr>
    <w:rPr>
      <w:sz w:val="20"/>
      <w:szCs w:val="24"/>
    </w:rPr>
  </w:style>
  <w:style w:type="character" w:customStyle="1" w:styleId="affff1">
    <w:name w:val="ПЗЗ Знак"/>
    <w:link w:val="affff2"/>
    <w:locked/>
    <w:rsid w:val="003E241F"/>
    <w:rPr>
      <w:rFonts w:ascii="Arial" w:eastAsia="Times New Roman" w:hAnsi="Arial" w:cs="Arial"/>
      <w:color w:val="000000"/>
      <w:sz w:val="24"/>
      <w:szCs w:val="24"/>
    </w:rPr>
  </w:style>
  <w:style w:type="paragraph" w:customStyle="1" w:styleId="affff2">
    <w:name w:val="ПЗЗ"/>
    <w:basedOn w:val="ConsNormal0"/>
    <w:link w:val="affff1"/>
    <w:qFormat/>
    <w:rsid w:val="003E241F"/>
    <w:pPr>
      <w:spacing w:line="276" w:lineRule="auto"/>
      <w:ind w:firstLine="567"/>
      <w:jc w:val="both"/>
    </w:pPr>
    <w:rPr>
      <w:rFonts w:cs="Times New Roman"/>
      <w:color w:val="000000"/>
      <w:sz w:val="24"/>
      <w:szCs w:val="24"/>
    </w:rPr>
  </w:style>
  <w:style w:type="character" w:customStyle="1" w:styleId="fts-hit">
    <w:name w:val="fts-hit"/>
    <w:uiPriority w:val="99"/>
    <w:rsid w:val="003E241F"/>
    <w:rPr>
      <w:shd w:val="clear" w:color="auto" w:fill="FFC0CB"/>
    </w:rPr>
  </w:style>
  <w:style w:type="character" w:customStyle="1" w:styleId="WW8Num8z0">
    <w:name w:val="WW8Num8z0"/>
    <w:uiPriority w:val="99"/>
    <w:rsid w:val="003E241F"/>
    <w:rPr>
      <w:rFonts w:ascii="Symbol" w:hAnsi="Symbol" w:hint="default"/>
      <w:sz w:val="18"/>
    </w:rPr>
  </w:style>
  <w:style w:type="character" w:customStyle="1" w:styleId="apple-converted-space">
    <w:name w:val="apple-converted-space"/>
    <w:rsid w:val="003E241F"/>
  </w:style>
  <w:style w:type="character" w:customStyle="1" w:styleId="WW-Absatz-Standardschriftart1111">
    <w:name w:val="WW-Absatz-Standardschriftart1111"/>
    <w:rsid w:val="003E241F"/>
  </w:style>
  <w:style w:type="paragraph" w:styleId="27">
    <w:name w:val="toc 2"/>
    <w:basedOn w:val="a5"/>
    <w:next w:val="a5"/>
    <w:autoRedefine/>
    <w:uiPriority w:val="39"/>
    <w:rsid w:val="00B6123F"/>
    <w:pPr>
      <w:widowControl w:val="0"/>
      <w:autoSpaceDE w:val="0"/>
      <w:autoSpaceDN w:val="0"/>
      <w:adjustRightInd w:val="0"/>
      <w:spacing w:line="300" w:lineRule="auto"/>
      <w:ind w:left="160" w:firstLine="160"/>
      <w:jc w:val="both"/>
    </w:pPr>
    <w:rPr>
      <w:rFonts w:ascii="Arial" w:hAnsi="Arial" w:cs="Arial"/>
      <w:sz w:val="16"/>
      <w:szCs w:val="16"/>
    </w:rPr>
  </w:style>
  <w:style w:type="paragraph" w:styleId="81">
    <w:name w:val="toc 8"/>
    <w:basedOn w:val="a5"/>
    <w:next w:val="a5"/>
    <w:autoRedefine/>
    <w:rsid w:val="00B6123F"/>
    <w:pPr>
      <w:widowControl w:val="0"/>
      <w:autoSpaceDE w:val="0"/>
      <w:autoSpaceDN w:val="0"/>
      <w:adjustRightInd w:val="0"/>
      <w:spacing w:line="300" w:lineRule="auto"/>
      <w:ind w:left="1120" w:firstLine="160"/>
      <w:jc w:val="both"/>
    </w:pPr>
    <w:rPr>
      <w:rFonts w:ascii="Arial" w:hAnsi="Arial" w:cs="Arial"/>
      <w:sz w:val="16"/>
      <w:szCs w:val="16"/>
    </w:rPr>
  </w:style>
  <w:style w:type="paragraph" w:styleId="91">
    <w:name w:val="toc 9"/>
    <w:basedOn w:val="a5"/>
    <w:next w:val="a5"/>
    <w:autoRedefine/>
    <w:rsid w:val="00B6123F"/>
    <w:pPr>
      <w:widowControl w:val="0"/>
      <w:autoSpaceDE w:val="0"/>
      <w:autoSpaceDN w:val="0"/>
      <w:adjustRightInd w:val="0"/>
      <w:spacing w:line="300" w:lineRule="auto"/>
      <w:ind w:left="1280" w:firstLine="160"/>
      <w:jc w:val="both"/>
    </w:pPr>
    <w:rPr>
      <w:rFonts w:ascii="Arial" w:hAnsi="Arial" w:cs="Arial"/>
      <w:sz w:val="16"/>
      <w:szCs w:val="16"/>
    </w:rPr>
  </w:style>
  <w:style w:type="paragraph" w:styleId="affff3">
    <w:name w:val="table of figures"/>
    <w:basedOn w:val="a5"/>
    <w:next w:val="a5"/>
    <w:semiHidden/>
    <w:rsid w:val="00B6123F"/>
    <w:pPr>
      <w:widowControl w:val="0"/>
      <w:autoSpaceDE w:val="0"/>
      <w:autoSpaceDN w:val="0"/>
      <w:adjustRightInd w:val="0"/>
      <w:spacing w:line="300" w:lineRule="auto"/>
      <w:ind w:left="320" w:hanging="320"/>
      <w:jc w:val="both"/>
    </w:pPr>
    <w:rPr>
      <w:rFonts w:ascii="Arial" w:hAnsi="Arial" w:cs="Arial"/>
      <w:sz w:val="16"/>
      <w:szCs w:val="16"/>
    </w:rPr>
  </w:style>
  <w:style w:type="paragraph" w:styleId="19">
    <w:name w:val="index 1"/>
    <w:basedOn w:val="a5"/>
    <w:next w:val="a5"/>
    <w:autoRedefine/>
    <w:semiHidden/>
    <w:rsid w:val="00B6123F"/>
    <w:pPr>
      <w:widowControl w:val="0"/>
      <w:autoSpaceDE w:val="0"/>
      <w:autoSpaceDN w:val="0"/>
      <w:adjustRightInd w:val="0"/>
      <w:spacing w:line="300" w:lineRule="auto"/>
      <w:ind w:left="160" w:hanging="160"/>
      <w:jc w:val="both"/>
    </w:pPr>
    <w:rPr>
      <w:rFonts w:ascii="Arial" w:hAnsi="Arial" w:cs="Arial"/>
      <w:sz w:val="16"/>
      <w:szCs w:val="16"/>
    </w:rPr>
  </w:style>
  <w:style w:type="character" w:styleId="affff4">
    <w:name w:val="FollowedHyperlink"/>
    <w:uiPriority w:val="99"/>
    <w:rsid w:val="00B6123F"/>
    <w:rPr>
      <w:color w:val="800080"/>
      <w:u w:val="single"/>
    </w:rPr>
  </w:style>
  <w:style w:type="character" w:styleId="affff5">
    <w:name w:val="annotation reference"/>
    <w:rsid w:val="00B6123F"/>
    <w:rPr>
      <w:sz w:val="16"/>
      <w:szCs w:val="16"/>
    </w:rPr>
  </w:style>
  <w:style w:type="character" w:styleId="affff6">
    <w:name w:val="Strong"/>
    <w:uiPriority w:val="22"/>
    <w:qFormat/>
    <w:rsid w:val="00B6123F"/>
    <w:rPr>
      <w:b/>
      <w:bCs/>
    </w:rPr>
  </w:style>
  <w:style w:type="paragraph" w:customStyle="1" w:styleId="1a">
    <w:name w:val="Знак1"/>
    <w:basedOn w:val="a5"/>
    <w:next w:val="a5"/>
    <w:semiHidden/>
    <w:rsid w:val="00B6123F"/>
    <w:pPr>
      <w:spacing w:after="160" w:line="240" w:lineRule="exact"/>
    </w:pPr>
    <w:rPr>
      <w:rFonts w:ascii="Arial" w:hAnsi="Arial" w:cs="Arial"/>
      <w:sz w:val="20"/>
      <w:lang w:val="en-US" w:eastAsia="en-US"/>
    </w:rPr>
  </w:style>
  <w:style w:type="paragraph" w:customStyle="1" w:styleId="1b">
    <w:name w:val="Заголовок1 уровня"/>
    <w:basedOn w:val="10"/>
    <w:link w:val="1c"/>
    <w:qFormat/>
    <w:rsid w:val="00B6123F"/>
    <w:pPr>
      <w:keepNext/>
      <w:widowControl/>
      <w:autoSpaceDE/>
      <w:autoSpaceDN/>
      <w:adjustRightInd/>
      <w:spacing w:before="0" w:after="0"/>
    </w:pPr>
    <w:rPr>
      <w:rFonts w:ascii="Times New Roman" w:hAnsi="Times New Roman" w:cs="Times New Roman"/>
      <w:bCs w:val="0"/>
      <w:color w:val="auto"/>
    </w:rPr>
  </w:style>
  <w:style w:type="character" w:customStyle="1" w:styleId="1c">
    <w:name w:val="Заголовок1 уровня Знак"/>
    <w:link w:val="1b"/>
    <w:rsid w:val="00B6123F"/>
    <w:rPr>
      <w:rFonts w:ascii="Times New Roman" w:eastAsia="Times New Roman" w:hAnsi="Times New Roman"/>
      <w:b/>
      <w:sz w:val="24"/>
      <w:szCs w:val="24"/>
    </w:rPr>
  </w:style>
  <w:style w:type="character" w:styleId="affff7">
    <w:name w:val="page number"/>
    <w:basedOn w:val="a6"/>
    <w:rsid w:val="005546BD"/>
  </w:style>
  <w:style w:type="paragraph" w:customStyle="1" w:styleId="S2">
    <w:name w:val="S_Титульный"/>
    <w:basedOn w:val="a5"/>
    <w:rsid w:val="004C7616"/>
    <w:pPr>
      <w:spacing w:before="200" w:after="200" w:line="360" w:lineRule="auto"/>
      <w:ind w:left="3240"/>
      <w:jc w:val="right"/>
    </w:pPr>
    <w:rPr>
      <w:rFonts w:ascii="Calibri" w:hAnsi="Calibri"/>
      <w:b/>
      <w:sz w:val="32"/>
      <w:szCs w:val="32"/>
      <w:lang w:val="en-US" w:eastAsia="en-US" w:bidi="en-US"/>
    </w:rPr>
  </w:style>
  <w:style w:type="paragraph" w:customStyle="1" w:styleId="affff8">
    <w:name w:val="ООО  «Институт Территориального Планирования"/>
    <w:basedOn w:val="a5"/>
    <w:link w:val="affff9"/>
    <w:rsid w:val="004C7616"/>
    <w:pPr>
      <w:spacing w:before="200" w:after="200" w:line="360" w:lineRule="auto"/>
      <w:ind w:left="709"/>
      <w:jc w:val="right"/>
    </w:pPr>
    <w:rPr>
      <w:rFonts w:ascii="Calibri" w:hAnsi="Calibri"/>
      <w:szCs w:val="24"/>
    </w:rPr>
  </w:style>
  <w:style w:type="character" w:customStyle="1" w:styleId="affff9">
    <w:name w:val="ООО  «Институт Территориального Планирования Знак"/>
    <w:link w:val="affff8"/>
    <w:rsid w:val="004C7616"/>
    <w:rPr>
      <w:rFonts w:eastAsia="Times New Roman"/>
      <w:sz w:val="24"/>
      <w:szCs w:val="24"/>
    </w:rPr>
  </w:style>
  <w:style w:type="paragraph" w:customStyle="1" w:styleId="a">
    <w:name w:val="Список нумерованный"/>
    <w:basedOn w:val="a5"/>
    <w:rsid w:val="004C7616"/>
    <w:pPr>
      <w:numPr>
        <w:numId w:val="8"/>
      </w:numPr>
      <w:spacing w:before="120"/>
      <w:jc w:val="both"/>
    </w:pPr>
    <w:rPr>
      <w:szCs w:val="24"/>
    </w:rPr>
  </w:style>
  <w:style w:type="paragraph" w:customStyle="1" w:styleId="affffa">
    <w:name w:val="Табличный"/>
    <w:basedOn w:val="a5"/>
    <w:rsid w:val="004C7616"/>
    <w:pPr>
      <w:keepNext/>
      <w:widowControl w:val="0"/>
      <w:spacing w:before="60" w:after="60"/>
      <w:jc w:val="center"/>
    </w:pPr>
    <w:rPr>
      <w:b/>
      <w:sz w:val="22"/>
    </w:rPr>
  </w:style>
  <w:style w:type="paragraph" w:customStyle="1" w:styleId="affffb">
    <w:name w:val="Содержание"/>
    <w:basedOn w:val="a5"/>
    <w:rsid w:val="004C7616"/>
    <w:pPr>
      <w:widowControl w:val="0"/>
      <w:spacing w:before="240" w:after="240"/>
      <w:jc w:val="center"/>
    </w:pPr>
    <w:rPr>
      <w:b/>
      <w:caps/>
    </w:rPr>
  </w:style>
  <w:style w:type="paragraph" w:styleId="affffc">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5"/>
    <w:next w:val="a5"/>
    <w:qFormat/>
    <w:rsid w:val="004C7616"/>
    <w:pPr>
      <w:spacing w:before="120" w:after="120"/>
      <w:jc w:val="center"/>
    </w:pPr>
    <w:rPr>
      <w:rFonts w:ascii="Calibri" w:hAnsi="Calibri"/>
      <w:b/>
      <w:bCs/>
    </w:rPr>
  </w:style>
  <w:style w:type="paragraph" w:customStyle="1" w:styleId="affffd">
    <w:name w:val="Название таблицы"/>
    <w:basedOn w:val="affffc"/>
    <w:rsid w:val="004C7616"/>
    <w:pPr>
      <w:keepNext/>
      <w:spacing w:before="240" w:after="0"/>
      <w:jc w:val="left"/>
    </w:pPr>
    <w:rPr>
      <w:szCs w:val="22"/>
    </w:rPr>
  </w:style>
  <w:style w:type="paragraph" w:customStyle="1" w:styleId="affffe">
    <w:name w:val="Табличный_заголовки"/>
    <w:basedOn w:val="a5"/>
    <w:rsid w:val="004C7616"/>
    <w:pPr>
      <w:keepNext/>
      <w:keepLines/>
      <w:jc w:val="center"/>
    </w:pPr>
    <w:rPr>
      <w:rFonts w:ascii="Calibri" w:hAnsi="Calibri"/>
      <w:b/>
      <w:sz w:val="22"/>
      <w:szCs w:val="22"/>
    </w:rPr>
  </w:style>
  <w:style w:type="paragraph" w:customStyle="1" w:styleId="afffff">
    <w:name w:val="Табличный_центр"/>
    <w:basedOn w:val="a5"/>
    <w:rsid w:val="004C7616"/>
    <w:pPr>
      <w:shd w:val="clear" w:color="auto" w:fill="FFFFFF"/>
      <w:jc w:val="center"/>
    </w:pPr>
    <w:rPr>
      <w:rFonts w:ascii="Calibri" w:hAnsi="Calibri"/>
      <w:sz w:val="22"/>
      <w:szCs w:val="22"/>
    </w:rPr>
  </w:style>
  <w:style w:type="paragraph" w:customStyle="1" w:styleId="1">
    <w:name w:val="Список 1)"/>
    <w:basedOn w:val="a5"/>
    <w:rsid w:val="004C7616"/>
    <w:pPr>
      <w:numPr>
        <w:numId w:val="7"/>
      </w:numPr>
      <w:spacing w:after="60"/>
      <w:jc w:val="both"/>
    </w:pPr>
    <w:rPr>
      <w:rFonts w:ascii="Calibri" w:hAnsi="Calibri"/>
      <w:szCs w:val="24"/>
    </w:rPr>
  </w:style>
  <w:style w:type="paragraph" w:customStyle="1" w:styleId="a2">
    <w:name w:val="Табличный_нумерованный"/>
    <w:basedOn w:val="a5"/>
    <w:link w:val="afffff0"/>
    <w:rsid w:val="004C7616"/>
    <w:pPr>
      <w:numPr>
        <w:numId w:val="6"/>
      </w:numPr>
    </w:pPr>
    <w:rPr>
      <w:rFonts w:ascii="Calibri" w:hAnsi="Calibri"/>
      <w:sz w:val="22"/>
      <w:szCs w:val="22"/>
    </w:rPr>
  </w:style>
  <w:style w:type="character" w:customStyle="1" w:styleId="afffff0">
    <w:name w:val="Табличный_нумерованный Знак"/>
    <w:link w:val="a2"/>
    <w:rsid w:val="004C7616"/>
    <w:rPr>
      <w:rFonts w:eastAsia="Times New Roman"/>
      <w:sz w:val="22"/>
      <w:szCs w:val="22"/>
    </w:rPr>
  </w:style>
  <w:style w:type="paragraph" w:styleId="afffff1">
    <w:name w:val="toa heading"/>
    <w:basedOn w:val="a5"/>
    <w:next w:val="a5"/>
    <w:semiHidden/>
    <w:rsid w:val="004C7616"/>
    <w:pPr>
      <w:spacing w:before="40" w:after="20"/>
      <w:jc w:val="center"/>
    </w:pPr>
    <w:rPr>
      <w:b/>
      <w:sz w:val="22"/>
    </w:rPr>
  </w:style>
  <w:style w:type="paragraph" w:customStyle="1" w:styleId="a1">
    <w:name w:val="Список а)"/>
    <w:basedOn w:val="aff2"/>
    <w:rsid w:val="004C7616"/>
    <w:pPr>
      <w:numPr>
        <w:numId w:val="5"/>
      </w:numPr>
      <w:spacing w:after="60"/>
    </w:pPr>
    <w:rPr>
      <w:rFonts w:ascii="Calibri" w:hAnsi="Calibri"/>
      <w:snapToGrid w:val="0"/>
    </w:rPr>
  </w:style>
  <w:style w:type="paragraph" w:styleId="afffff2">
    <w:name w:val="Document Map"/>
    <w:basedOn w:val="a5"/>
    <w:link w:val="afffff3"/>
    <w:semiHidden/>
    <w:rsid w:val="004C7616"/>
    <w:pPr>
      <w:widowControl w:val="0"/>
      <w:shd w:val="clear" w:color="auto" w:fill="000080"/>
      <w:suppressAutoHyphens/>
      <w:jc w:val="both"/>
    </w:pPr>
    <w:rPr>
      <w:rFonts w:ascii="Tahoma" w:hAnsi="Tahoma"/>
    </w:rPr>
  </w:style>
  <w:style w:type="character" w:customStyle="1" w:styleId="afffff3">
    <w:name w:val="Схема документа Знак"/>
    <w:basedOn w:val="a6"/>
    <w:link w:val="afffff2"/>
    <w:semiHidden/>
    <w:rsid w:val="004C7616"/>
    <w:rPr>
      <w:rFonts w:ascii="Tahoma" w:eastAsia="Times New Roman" w:hAnsi="Tahoma"/>
      <w:sz w:val="24"/>
      <w:shd w:val="clear" w:color="auto" w:fill="000080"/>
    </w:rPr>
  </w:style>
  <w:style w:type="paragraph" w:customStyle="1" w:styleId="afffff4">
    <w:name w:val="Табличный_слева"/>
    <w:basedOn w:val="a5"/>
    <w:rsid w:val="004C7616"/>
    <w:rPr>
      <w:rFonts w:ascii="Calibri" w:hAnsi="Calibri"/>
      <w:sz w:val="22"/>
      <w:szCs w:val="22"/>
    </w:rPr>
  </w:style>
  <w:style w:type="paragraph" w:customStyle="1" w:styleId="1d">
    <w:name w:val="Обычный 1"/>
    <w:basedOn w:val="a5"/>
    <w:next w:val="a5"/>
    <w:semiHidden/>
    <w:rsid w:val="004C7616"/>
    <w:pPr>
      <w:tabs>
        <w:tab w:val="num" w:pos="360"/>
      </w:tabs>
      <w:spacing w:before="120"/>
      <w:ind w:left="360" w:hanging="360"/>
      <w:jc w:val="both"/>
    </w:pPr>
  </w:style>
  <w:style w:type="paragraph" w:customStyle="1" w:styleId="afffff5">
    <w:name w:val="Обычный влево"/>
    <w:basedOn w:val="1d"/>
    <w:rsid w:val="004C7616"/>
    <w:pPr>
      <w:tabs>
        <w:tab w:val="clear" w:pos="360"/>
      </w:tabs>
      <w:spacing w:before="0"/>
      <w:ind w:left="0" w:firstLine="0"/>
      <w:jc w:val="left"/>
    </w:pPr>
  </w:style>
  <w:style w:type="paragraph" w:customStyle="1" w:styleId="afffff6">
    <w:name w:val="Табличный_по ширине"/>
    <w:basedOn w:val="afffff4"/>
    <w:rsid w:val="004C7616"/>
    <w:pPr>
      <w:jc w:val="both"/>
    </w:pPr>
    <w:rPr>
      <w:rFonts w:ascii="Cambria" w:hAnsi="Cambria"/>
    </w:rPr>
  </w:style>
  <w:style w:type="character" w:styleId="afffff7">
    <w:name w:val="Placeholder Text"/>
    <w:basedOn w:val="a6"/>
    <w:uiPriority w:val="99"/>
    <w:semiHidden/>
    <w:rsid w:val="004C7616"/>
    <w:rPr>
      <w:color w:val="808080"/>
    </w:rPr>
  </w:style>
  <w:style w:type="table" w:customStyle="1" w:styleId="afffff8">
    <w:name w:val="Стиль Таблица Геоника"/>
    <w:basedOn w:val="a7"/>
    <w:uiPriority w:val="99"/>
    <w:rsid w:val="004C7616"/>
    <w:rPr>
      <w:rFonts w:ascii="Times New Roman" w:eastAsia="Times New Roman" w:hAnsi="Times New Roman"/>
    </w:rPr>
    <w:tblPr>
      <w:tblInd w:w="0" w:type="dxa"/>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CellMar>
        <w:top w:w="0" w:type="dxa"/>
        <w:left w:w="108" w:type="dxa"/>
        <w:bottom w:w="0" w:type="dxa"/>
        <w:right w:w="108" w:type="dxa"/>
      </w:tblCellMar>
    </w:tblPr>
    <w:tcPr>
      <w:shd w:val="clear" w:color="auto" w:fill="FFFFFF"/>
    </w:tcPr>
  </w:style>
  <w:style w:type="character" w:styleId="afffff9">
    <w:name w:val="footnote reference"/>
    <w:uiPriority w:val="99"/>
    <w:unhideWhenUsed/>
    <w:rsid w:val="004C7616"/>
    <w:rPr>
      <w:vertAlign w:val="superscript"/>
    </w:rPr>
  </w:style>
  <w:style w:type="character" w:styleId="afffffa">
    <w:name w:val="Emphasis"/>
    <w:uiPriority w:val="20"/>
    <w:rsid w:val="004C7616"/>
    <w:rPr>
      <w:caps/>
      <w:color w:val="243F60"/>
      <w:spacing w:val="5"/>
    </w:rPr>
  </w:style>
  <w:style w:type="paragraph" w:styleId="28">
    <w:name w:val="Quote"/>
    <w:basedOn w:val="a5"/>
    <w:next w:val="a5"/>
    <w:link w:val="29"/>
    <w:uiPriority w:val="29"/>
    <w:rsid w:val="004C7616"/>
    <w:pPr>
      <w:spacing w:before="200" w:after="200" w:line="276" w:lineRule="auto"/>
    </w:pPr>
    <w:rPr>
      <w:rFonts w:ascii="Calibri" w:hAnsi="Calibri"/>
      <w:i/>
      <w:iCs/>
      <w:sz w:val="20"/>
      <w:lang w:val="en-US" w:eastAsia="en-US"/>
    </w:rPr>
  </w:style>
  <w:style w:type="character" w:customStyle="1" w:styleId="29">
    <w:name w:val="Цитата 2 Знак"/>
    <w:basedOn w:val="a6"/>
    <w:link w:val="28"/>
    <w:uiPriority w:val="29"/>
    <w:rsid w:val="004C7616"/>
    <w:rPr>
      <w:rFonts w:eastAsia="Times New Roman"/>
      <w:i/>
      <w:iCs/>
      <w:lang w:val="en-US" w:eastAsia="en-US"/>
    </w:rPr>
  </w:style>
  <w:style w:type="paragraph" w:styleId="afffffb">
    <w:name w:val="Intense Quote"/>
    <w:basedOn w:val="a5"/>
    <w:next w:val="a5"/>
    <w:link w:val="afffffc"/>
    <w:uiPriority w:val="30"/>
    <w:rsid w:val="004C7616"/>
    <w:pPr>
      <w:pBdr>
        <w:top w:val="single" w:sz="4" w:space="10" w:color="4F81BD"/>
        <w:left w:val="single" w:sz="4" w:space="10" w:color="4F81BD"/>
      </w:pBdr>
      <w:spacing w:before="200" w:line="276" w:lineRule="auto"/>
      <w:ind w:left="1296" w:right="1152"/>
      <w:jc w:val="both"/>
    </w:pPr>
    <w:rPr>
      <w:rFonts w:ascii="Calibri" w:hAnsi="Calibri"/>
      <w:i/>
      <w:iCs/>
      <w:color w:val="4F81BD"/>
      <w:sz w:val="20"/>
      <w:lang w:val="en-US" w:eastAsia="en-US"/>
    </w:rPr>
  </w:style>
  <w:style w:type="character" w:customStyle="1" w:styleId="afffffc">
    <w:name w:val="Выделенная цитата Знак"/>
    <w:basedOn w:val="a6"/>
    <w:link w:val="afffffb"/>
    <w:uiPriority w:val="30"/>
    <w:rsid w:val="004C7616"/>
    <w:rPr>
      <w:rFonts w:eastAsia="Times New Roman"/>
      <w:i/>
      <w:iCs/>
      <w:color w:val="4F81BD"/>
      <w:lang w:val="en-US" w:eastAsia="en-US"/>
    </w:rPr>
  </w:style>
  <w:style w:type="character" w:styleId="afffffd">
    <w:name w:val="Subtle Emphasis"/>
    <w:uiPriority w:val="19"/>
    <w:rsid w:val="004C7616"/>
    <w:rPr>
      <w:i/>
      <w:iCs/>
      <w:color w:val="243F60"/>
    </w:rPr>
  </w:style>
  <w:style w:type="character" w:styleId="afffffe">
    <w:name w:val="Intense Emphasis"/>
    <w:uiPriority w:val="21"/>
    <w:rsid w:val="004C7616"/>
    <w:rPr>
      <w:b/>
      <w:bCs/>
      <w:caps/>
      <w:color w:val="243F60"/>
      <w:spacing w:val="10"/>
    </w:rPr>
  </w:style>
  <w:style w:type="character" w:styleId="affffff">
    <w:name w:val="Subtle Reference"/>
    <w:uiPriority w:val="31"/>
    <w:rsid w:val="004C7616"/>
    <w:rPr>
      <w:b/>
      <w:bCs/>
      <w:color w:val="4F81BD"/>
    </w:rPr>
  </w:style>
  <w:style w:type="character" w:styleId="affffff0">
    <w:name w:val="Intense Reference"/>
    <w:uiPriority w:val="32"/>
    <w:rsid w:val="004C7616"/>
    <w:rPr>
      <w:b/>
      <w:bCs/>
      <w:i/>
      <w:iCs/>
      <w:caps/>
      <w:color w:val="4F81BD"/>
    </w:rPr>
  </w:style>
  <w:style w:type="character" w:styleId="affffff1">
    <w:name w:val="Book Title"/>
    <w:uiPriority w:val="33"/>
    <w:rsid w:val="004C7616"/>
    <w:rPr>
      <w:b/>
      <w:bCs/>
      <w:i/>
      <w:iCs/>
      <w:spacing w:val="9"/>
    </w:rPr>
  </w:style>
  <w:style w:type="paragraph" w:styleId="affffff2">
    <w:name w:val="List Bullet"/>
    <w:basedOn w:val="a5"/>
    <w:uiPriority w:val="99"/>
    <w:unhideWhenUsed/>
    <w:rsid w:val="004C7616"/>
    <w:pPr>
      <w:spacing w:before="200" w:after="200" w:line="360" w:lineRule="auto"/>
      <w:ind w:left="1571" w:hanging="360"/>
      <w:contextualSpacing/>
      <w:jc w:val="both"/>
    </w:pPr>
    <w:rPr>
      <w:rFonts w:ascii="Calibri" w:hAnsi="Calibri"/>
      <w:sz w:val="20"/>
      <w:lang w:val="en-US" w:eastAsia="en-US" w:bidi="en-US"/>
    </w:rPr>
  </w:style>
  <w:style w:type="numbering" w:styleId="111111">
    <w:name w:val="Outline List 2"/>
    <w:basedOn w:val="a8"/>
    <w:rsid w:val="004C7616"/>
    <w:pPr>
      <w:numPr>
        <w:numId w:val="9"/>
      </w:numPr>
    </w:pPr>
  </w:style>
  <w:style w:type="numbering" w:styleId="1ai">
    <w:name w:val="Outline List 1"/>
    <w:basedOn w:val="a8"/>
    <w:rsid w:val="004C7616"/>
    <w:pPr>
      <w:numPr>
        <w:numId w:val="10"/>
      </w:numPr>
    </w:pPr>
  </w:style>
  <w:style w:type="paragraph" w:styleId="affffff3">
    <w:name w:val="Block Text"/>
    <w:basedOn w:val="a5"/>
    <w:rsid w:val="004C7616"/>
    <w:pPr>
      <w:spacing w:before="200" w:after="200" w:line="360" w:lineRule="auto"/>
      <w:ind w:left="526" w:right="43" w:firstLine="709"/>
      <w:jc w:val="both"/>
    </w:pPr>
    <w:rPr>
      <w:rFonts w:ascii="Calibri" w:hAnsi="Calibri"/>
      <w:sz w:val="28"/>
      <w:szCs w:val="28"/>
      <w:lang w:val="en-US" w:eastAsia="en-US" w:bidi="en-US"/>
    </w:rPr>
  </w:style>
  <w:style w:type="character" w:styleId="affffff4">
    <w:name w:val="line number"/>
    <w:rsid w:val="004C7616"/>
    <w:rPr>
      <w:sz w:val="18"/>
      <w:szCs w:val="18"/>
    </w:rPr>
  </w:style>
  <w:style w:type="paragraph" w:styleId="2a">
    <w:name w:val="List 2"/>
    <w:basedOn w:val="aff2"/>
    <w:rsid w:val="004C7616"/>
    <w:pPr>
      <w:spacing w:before="200" w:after="240" w:line="240" w:lineRule="atLeast"/>
      <w:ind w:left="1800" w:hanging="360"/>
    </w:pPr>
    <w:rPr>
      <w:rFonts w:ascii="Arial" w:hAnsi="Arial" w:cs="Arial"/>
      <w:spacing w:val="-5"/>
      <w:sz w:val="20"/>
      <w:szCs w:val="20"/>
      <w:lang w:val="en-US" w:eastAsia="en-US" w:bidi="en-US"/>
    </w:rPr>
  </w:style>
  <w:style w:type="paragraph" w:styleId="37">
    <w:name w:val="List 3"/>
    <w:basedOn w:val="aff2"/>
    <w:rsid w:val="004C7616"/>
    <w:pPr>
      <w:spacing w:before="200" w:after="240" w:line="240" w:lineRule="atLeast"/>
      <w:ind w:left="2160" w:hanging="360"/>
    </w:pPr>
    <w:rPr>
      <w:rFonts w:ascii="Arial" w:hAnsi="Arial" w:cs="Arial"/>
      <w:spacing w:val="-5"/>
      <w:sz w:val="20"/>
      <w:szCs w:val="20"/>
      <w:lang w:val="en-US" w:eastAsia="en-US" w:bidi="en-US"/>
    </w:rPr>
  </w:style>
  <w:style w:type="paragraph" w:styleId="42">
    <w:name w:val="List 4"/>
    <w:basedOn w:val="aff2"/>
    <w:rsid w:val="004C7616"/>
    <w:pPr>
      <w:spacing w:before="200" w:after="240" w:line="240" w:lineRule="atLeast"/>
      <w:ind w:left="2520" w:hanging="360"/>
    </w:pPr>
    <w:rPr>
      <w:rFonts w:ascii="Arial" w:hAnsi="Arial" w:cs="Arial"/>
      <w:spacing w:val="-5"/>
      <w:sz w:val="20"/>
      <w:szCs w:val="20"/>
      <w:lang w:val="en-US" w:eastAsia="en-US" w:bidi="en-US"/>
    </w:rPr>
  </w:style>
  <w:style w:type="paragraph" w:styleId="52">
    <w:name w:val="List 5"/>
    <w:basedOn w:val="aff2"/>
    <w:rsid w:val="004C7616"/>
    <w:pPr>
      <w:spacing w:before="200" w:after="240" w:line="240" w:lineRule="atLeast"/>
      <w:ind w:left="2880" w:hanging="360"/>
    </w:pPr>
    <w:rPr>
      <w:rFonts w:ascii="Arial" w:hAnsi="Arial" w:cs="Arial"/>
      <w:spacing w:val="-5"/>
      <w:sz w:val="20"/>
      <w:szCs w:val="20"/>
      <w:lang w:val="en-US" w:eastAsia="en-US" w:bidi="en-US"/>
    </w:rPr>
  </w:style>
  <w:style w:type="paragraph" w:styleId="2b">
    <w:name w:val="List Bullet 2"/>
    <w:basedOn w:val="affffff2"/>
    <w:autoRedefine/>
    <w:rsid w:val="004C7616"/>
    <w:pPr>
      <w:tabs>
        <w:tab w:val="num" w:pos="360"/>
      </w:tabs>
      <w:spacing w:after="240" w:line="240" w:lineRule="atLeast"/>
      <w:ind w:left="1800"/>
      <w:contextualSpacing w:val="0"/>
    </w:pPr>
    <w:rPr>
      <w:rFonts w:ascii="Arial" w:hAnsi="Arial" w:cs="Arial"/>
      <w:spacing w:val="-5"/>
    </w:rPr>
  </w:style>
  <w:style w:type="paragraph" w:styleId="38">
    <w:name w:val="List Bullet 3"/>
    <w:basedOn w:val="affffff2"/>
    <w:autoRedefine/>
    <w:rsid w:val="004C7616"/>
    <w:pPr>
      <w:tabs>
        <w:tab w:val="num" w:pos="360"/>
      </w:tabs>
      <w:spacing w:after="240" w:line="240" w:lineRule="atLeast"/>
      <w:ind w:left="2160"/>
      <w:contextualSpacing w:val="0"/>
    </w:pPr>
    <w:rPr>
      <w:rFonts w:ascii="Arial" w:hAnsi="Arial" w:cs="Arial"/>
      <w:spacing w:val="-5"/>
    </w:rPr>
  </w:style>
  <w:style w:type="paragraph" w:styleId="43">
    <w:name w:val="List Bullet 4"/>
    <w:basedOn w:val="affffff2"/>
    <w:autoRedefine/>
    <w:rsid w:val="004C7616"/>
    <w:pPr>
      <w:tabs>
        <w:tab w:val="num" w:pos="360"/>
      </w:tabs>
      <w:spacing w:after="240" w:line="240" w:lineRule="atLeast"/>
      <w:ind w:left="2520"/>
      <w:contextualSpacing w:val="0"/>
    </w:pPr>
    <w:rPr>
      <w:rFonts w:ascii="Arial" w:hAnsi="Arial" w:cs="Arial"/>
      <w:spacing w:val="-5"/>
    </w:rPr>
  </w:style>
  <w:style w:type="paragraph" w:styleId="53">
    <w:name w:val="List Bullet 5"/>
    <w:basedOn w:val="affffff2"/>
    <w:autoRedefine/>
    <w:rsid w:val="004C7616"/>
    <w:pPr>
      <w:tabs>
        <w:tab w:val="num" w:pos="360"/>
      </w:tabs>
      <w:spacing w:after="240" w:line="240" w:lineRule="atLeast"/>
      <w:ind w:left="2880"/>
      <w:contextualSpacing w:val="0"/>
    </w:pPr>
    <w:rPr>
      <w:rFonts w:ascii="Arial" w:hAnsi="Arial" w:cs="Arial"/>
      <w:spacing w:val="-5"/>
    </w:rPr>
  </w:style>
  <w:style w:type="paragraph" w:styleId="affffff5">
    <w:name w:val="List Continue"/>
    <w:basedOn w:val="aff2"/>
    <w:rsid w:val="004C7616"/>
    <w:pPr>
      <w:spacing w:before="200" w:after="240" w:line="240" w:lineRule="atLeast"/>
      <w:ind w:left="1440" w:firstLine="0"/>
    </w:pPr>
    <w:rPr>
      <w:rFonts w:ascii="Arial" w:hAnsi="Arial" w:cs="Arial"/>
      <w:spacing w:val="-5"/>
      <w:sz w:val="20"/>
      <w:szCs w:val="20"/>
      <w:lang w:val="en-US" w:eastAsia="en-US" w:bidi="en-US"/>
    </w:rPr>
  </w:style>
  <w:style w:type="paragraph" w:styleId="2c">
    <w:name w:val="List Continue 2"/>
    <w:basedOn w:val="affffff5"/>
    <w:rsid w:val="004C7616"/>
    <w:pPr>
      <w:ind w:left="2160"/>
    </w:pPr>
  </w:style>
  <w:style w:type="paragraph" w:styleId="39">
    <w:name w:val="List Continue 3"/>
    <w:basedOn w:val="affffff5"/>
    <w:rsid w:val="004C7616"/>
    <w:pPr>
      <w:ind w:left="2520"/>
    </w:pPr>
  </w:style>
  <w:style w:type="paragraph" w:styleId="44">
    <w:name w:val="List Continue 4"/>
    <w:basedOn w:val="affffff5"/>
    <w:rsid w:val="004C7616"/>
    <w:pPr>
      <w:ind w:left="2880"/>
    </w:pPr>
  </w:style>
  <w:style w:type="paragraph" w:styleId="54">
    <w:name w:val="List Continue 5"/>
    <w:basedOn w:val="affffff5"/>
    <w:rsid w:val="004C7616"/>
    <w:pPr>
      <w:ind w:left="3240"/>
    </w:pPr>
  </w:style>
  <w:style w:type="paragraph" w:styleId="affffff6">
    <w:name w:val="List Number"/>
    <w:basedOn w:val="a5"/>
    <w:rsid w:val="004C7616"/>
    <w:pPr>
      <w:spacing w:before="100" w:beforeAutospacing="1" w:after="100" w:afterAutospacing="1" w:line="360" w:lineRule="auto"/>
      <w:ind w:firstLine="709"/>
      <w:jc w:val="both"/>
    </w:pPr>
    <w:rPr>
      <w:rFonts w:ascii="Calibri" w:hAnsi="Calibri"/>
      <w:sz w:val="28"/>
      <w:szCs w:val="28"/>
      <w:lang w:val="en-US" w:eastAsia="en-US" w:bidi="en-US"/>
    </w:rPr>
  </w:style>
  <w:style w:type="paragraph" w:styleId="2d">
    <w:name w:val="List Number 2"/>
    <w:basedOn w:val="affffff6"/>
    <w:rsid w:val="004C7616"/>
    <w:pPr>
      <w:spacing w:before="0" w:beforeAutospacing="0" w:after="240" w:afterAutospacing="0" w:line="240" w:lineRule="atLeast"/>
      <w:ind w:left="1800" w:hanging="360"/>
    </w:pPr>
    <w:rPr>
      <w:rFonts w:ascii="Arial" w:hAnsi="Arial" w:cs="Arial"/>
      <w:spacing w:val="-5"/>
      <w:sz w:val="20"/>
      <w:szCs w:val="20"/>
    </w:rPr>
  </w:style>
  <w:style w:type="paragraph" w:styleId="3a">
    <w:name w:val="List Number 3"/>
    <w:basedOn w:val="affffff6"/>
    <w:rsid w:val="004C7616"/>
    <w:pPr>
      <w:tabs>
        <w:tab w:val="num" w:pos="720"/>
      </w:tabs>
      <w:spacing w:before="0" w:beforeAutospacing="0" w:after="240" w:afterAutospacing="0" w:line="240" w:lineRule="atLeast"/>
      <w:ind w:left="2160"/>
    </w:pPr>
    <w:rPr>
      <w:rFonts w:ascii="Arial" w:hAnsi="Arial" w:cs="Arial"/>
      <w:spacing w:val="-5"/>
      <w:sz w:val="20"/>
      <w:szCs w:val="20"/>
    </w:rPr>
  </w:style>
  <w:style w:type="paragraph" w:styleId="45">
    <w:name w:val="List Number 4"/>
    <w:basedOn w:val="affffff6"/>
    <w:rsid w:val="004C7616"/>
    <w:pPr>
      <w:spacing w:before="0" w:beforeAutospacing="0" w:after="240" w:afterAutospacing="0" w:line="240" w:lineRule="atLeast"/>
      <w:ind w:left="2520" w:hanging="360"/>
    </w:pPr>
    <w:rPr>
      <w:rFonts w:ascii="Arial" w:hAnsi="Arial" w:cs="Arial"/>
      <w:spacing w:val="-5"/>
      <w:sz w:val="20"/>
      <w:szCs w:val="20"/>
    </w:rPr>
  </w:style>
  <w:style w:type="paragraph" w:styleId="55">
    <w:name w:val="List Number 5"/>
    <w:basedOn w:val="affffff6"/>
    <w:rsid w:val="004C7616"/>
    <w:pPr>
      <w:spacing w:before="0" w:beforeAutospacing="0" w:after="240" w:afterAutospacing="0" w:line="240" w:lineRule="atLeast"/>
      <w:ind w:left="2880" w:hanging="360"/>
    </w:pPr>
    <w:rPr>
      <w:rFonts w:ascii="Arial" w:hAnsi="Arial" w:cs="Arial"/>
      <w:spacing w:val="-5"/>
      <w:sz w:val="20"/>
      <w:szCs w:val="20"/>
    </w:rPr>
  </w:style>
  <w:style w:type="paragraph" w:styleId="affffff7">
    <w:name w:val="Message Header"/>
    <w:basedOn w:val="affa"/>
    <w:link w:val="affffff8"/>
    <w:rsid w:val="004C7616"/>
    <w:pPr>
      <w:keepLines/>
      <w:tabs>
        <w:tab w:val="left" w:pos="3600"/>
        <w:tab w:val="left" w:pos="4680"/>
      </w:tabs>
      <w:spacing w:before="200" w:after="120" w:line="280" w:lineRule="exact"/>
      <w:ind w:left="1080" w:right="2160" w:hanging="1080"/>
    </w:pPr>
    <w:rPr>
      <w:rFonts w:ascii="Arial" w:hAnsi="Arial"/>
      <w:sz w:val="22"/>
      <w:szCs w:val="22"/>
      <w:lang w:val="en-US" w:eastAsia="en-US"/>
    </w:rPr>
  </w:style>
  <w:style w:type="character" w:customStyle="1" w:styleId="affffff8">
    <w:name w:val="Шапка Знак"/>
    <w:basedOn w:val="a6"/>
    <w:link w:val="affffff7"/>
    <w:rsid w:val="004C7616"/>
    <w:rPr>
      <w:rFonts w:ascii="Arial" w:eastAsia="Times New Roman" w:hAnsi="Arial"/>
      <w:sz w:val="22"/>
      <w:szCs w:val="22"/>
      <w:lang w:val="en-US" w:eastAsia="en-US"/>
    </w:rPr>
  </w:style>
  <w:style w:type="paragraph" w:styleId="affffff9">
    <w:name w:val="Normal Indent"/>
    <w:basedOn w:val="a5"/>
    <w:rsid w:val="004C7616"/>
    <w:pPr>
      <w:spacing w:before="200" w:after="200" w:line="360" w:lineRule="auto"/>
      <w:ind w:left="1440" w:firstLine="709"/>
      <w:jc w:val="both"/>
    </w:pPr>
    <w:rPr>
      <w:rFonts w:ascii="Arial" w:hAnsi="Arial" w:cs="Arial"/>
      <w:spacing w:val="-5"/>
      <w:sz w:val="20"/>
      <w:lang w:val="en-US" w:eastAsia="en-US" w:bidi="en-US"/>
    </w:rPr>
  </w:style>
  <w:style w:type="paragraph" w:styleId="HTML1">
    <w:name w:val="HTML Address"/>
    <w:basedOn w:val="a5"/>
    <w:link w:val="HTML2"/>
    <w:rsid w:val="004C7616"/>
    <w:pPr>
      <w:spacing w:before="200" w:after="200" w:line="360" w:lineRule="auto"/>
      <w:ind w:left="1080" w:firstLine="709"/>
      <w:jc w:val="both"/>
    </w:pPr>
    <w:rPr>
      <w:rFonts w:ascii="Arial" w:hAnsi="Arial"/>
      <w:i/>
      <w:iCs/>
      <w:spacing w:val="-5"/>
      <w:sz w:val="20"/>
      <w:lang w:val="en-US" w:eastAsia="en-US"/>
    </w:rPr>
  </w:style>
  <w:style w:type="character" w:customStyle="1" w:styleId="HTML2">
    <w:name w:val="Адрес HTML Знак"/>
    <w:basedOn w:val="a6"/>
    <w:link w:val="HTML1"/>
    <w:rsid w:val="004C7616"/>
    <w:rPr>
      <w:rFonts w:ascii="Arial" w:eastAsia="Times New Roman" w:hAnsi="Arial"/>
      <w:i/>
      <w:iCs/>
      <w:spacing w:val="-5"/>
      <w:lang w:val="en-US" w:eastAsia="en-US"/>
    </w:rPr>
  </w:style>
  <w:style w:type="paragraph" w:styleId="affffffa">
    <w:name w:val="envelope address"/>
    <w:basedOn w:val="a5"/>
    <w:rsid w:val="004C7616"/>
    <w:pPr>
      <w:framePr w:w="7920" w:h="1980" w:hRule="exact" w:hSpace="180" w:wrap="auto" w:hAnchor="page" w:xAlign="center" w:yAlign="bottom"/>
      <w:spacing w:before="200" w:after="200" w:line="360" w:lineRule="auto"/>
      <w:ind w:left="2880" w:firstLine="709"/>
      <w:jc w:val="both"/>
    </w:pPr>
    <w:rPr>
      <w:rFonts w:ascii="Arial" w:hAnsi="Arial" w:cs="Arial"/>
      <w:spacing w:val="-5"/>
      <w:sz w:val="28"/>
      <w:szCs w:val="28"/>
      <w:lang w:val="en-US" w:eastAsia="en-US" w:bidi="en-US"/>
    </w:rPr>
  </w:style>
  <w:style w:type="character" w:styleId="HTML3">
    <w:name w:val="HTML Acronym"/>
    <w:rsid w:val="004C7616"/>
    <w:rPr>
      <w:lang w:val="ru-RU"/>
    </w:rPr>
  </w:style>
  <w:style w:type="paragraph" w:styleId="affffffb">
    <w:name w:val="Date"/>
    <w:basedOn w:val="a5"/>
    <w:next w:val="a5"/>
    <w:link w:val="affffffc"/>
    <w:rsid w:val="004C7616"/>
    <w:pPr>
      <w:spacing w:before="200" w:after="200" w:line="360" w:lineRule="auto"/>
      <w:ind w:left="1080" w:firstLine="709"/>
      <w:jc w:val="both"/>
    </w:pPr>
    <w:rPr>
      <w:rFonts w:ascii="Arial" w:hAnsi="Arial"/>
      <w:spacing w:val="-5"/>
      <w:sz w:val="20"/>
      <w:lang w:val="en-US" w:eastAsia="en-US"/>
    </w:rPr>
  </w:style>
  <w:style w:type="character" w:customStyle="1" w:styleId="affffffc">
    <w:name w:val="Дата Знак"/>
    <w:basedOn w:val="a6"/>
    <w:link w:val="affffffb"/>
    <w:rsid w:val="004C7616"/>
    <w:rPr>
      <w:rFonts w:ascii="Arial" w:eastAsia="Times New Roman" w:hAnsi="Arial"/>
      <w:spacing w:val="-5"/>
      <w:lang w:val="en-US" w:eastAsia="en-US"/>
    </w:rPr>
  </w:style>
  <w:style w:type="paragraph" w:styleId="affffffd">
    <w:name w:val="Note Heading"/>
    <w:basedOn w:val="a5"/>
    <w:next w:val="a5"/>
    <w:link w:val="affffffe"/>
    <w:rsid w:val="004C7616"/>
    <w:pPr>
      <w:spacing w:before="200" w:after="200" w:line="360" w:lineRule="auto"/>
      <w:ind w:left="1080" w:firstLine="709"/>
      <w:jc w:val="both"/>
    </w:pPr>
    <w:rPr>
      <w:rFonts w:ascii="Arial" w:hAnsi="Arial"/>
      <w:spacing w:val="-5"/>
      <w:sz w:val="20"/>
      <w:lang w:val="en-US" w:eastAsia="en-US"/>
    </w:rPr>
  </w:style>
  <w:style w:type="character" w:customStyle="1" w:styleId="affffffe">
    <w:name w:val="Заголовок записки Знак"/>
    <w:basedOn w:val="a6"/>
    <w:link w:val="affffffd"/>
    <w:rsid w:val="004C7616"/>
    <w:rPr>
      <w:rFonts w:ascii="Arial" w:eastAsia="Times New Roman" w:hAnsi="Arial"/>
      <w:spacing w:val="-5"/>
      <w:lang w:val="en-US" w:eastAsia="en-US"/>
    </w:rPr>
  </w:style>
  <w:style w:type="character" w:styleId="HTML4">
    <w:name w:val="HTML Keyboard"/>
    <w:rsid w:val="004C7616"/>
    <w:rPr>
      <w:rFonts w:ascii="Courier New" w:hAnsi="Courier New" w:cs="Courier New"/>
      <w:sz w:val="20"/>
      <w:szCs w:val="20"/>
      <w:lang w:val="ru-RU"/>
    </w:rPr>
  </w:style>
  <w:style w:type="character" w:styleId="HTML5">
    <w:name w:val="HTML Code"/>
    <w:rsid w:val="004C7616"/>
    <w:rPr>
      <w:rFonts w:ascii="Courier New" w:hAnsi="Courier New" w:cs="Courier New"/>
      <w:sz w:val="20"/>
      <w:szCs w:val="20"/>
      <w:lang w:val="ru-RU"/>
    </w:rPr>
  </w:style>
  <w:style w:type="paragraph" w:styleId="afffffff">
    <w:name w:val="Body Text First Indent"/>
    <w:basedOn w:val="affa"/>
    <w:link w:val="afffffff0"/>
    <w:rsid w:val="004C7616"/>
    <w:pPr>
      <w:spacing w:before="200" w:after="120" w:line="360" w:lineRule="auto"/>
      <w:ind w:left="1080" w:firstLine="210"/>
    </w:pPr>
    <w:rPr>
      <w:rFonts w:ascii="Arial" w:hAnsi="Arial"/>
      <w:spacing w:val="-5"/>
      <w:sz w:val="24"/>
      <w:szCs w:val="24"/>
      <w:lang w:val="en-US" w:eastAsia="en-US"/>
    </w:rPr>
  </w:style>
  <w:style w:type="character" w:customStyle="1" w:styleId="afffffff0">
    <w:name w:val="Красная строка Знак"/>
    <w:basedOn w:val="aff9"/>
    <w:link w:val="afffffff"/>
    <w:rsid w:val="004C7616"/>
    <w:rPr>
      <w:rFonts w:ascii="Arial" w:hAnsi="Arial"/>
      <w:spacing w:val="-5"/>
      <w:sz w:val="24"/>
      <w:szCs w:val="24"/>
      <w:lang w:val="en-US" w:eastAsia="en-US"/>
    </w:rPr>
  </w:style>
  <w:style w:type="paragraph" w:styleId="2e">
    <w:name w:val="Body Text First Indent 2"/>
    <w:basedOn w:val="affc"/>
    <w:link w:val="2f"/>
    <w:rsid w:val="004C7616"/>
    <w:pPr>
      <w:widowControl/>
      <w:autoSpaceDE/>
      <w:autoSpaceDN/>
      <w:adjustRightInd/>
      <w:spacing w:before="200" w:after="120" w:line="360" w:lineRule="auto"/>
      <w:ind w:left="283" w:firstLine="210"/>
      <w:jc w:val="left"/>
    </w:pPr>
    <w:rPr>
      <w:spacing w:val="-5"/>
      <w:szCs w:val="24"/>
      <w:lang w:val="en-US" w:eastAsia="en-US"/>
    </w:rPr>
  </w:style>
  <w:style w:type="character" w:customStyle="1" w:styleId="2f">
    <w:name w:val="Красная строка 2 Знак"/>
    <w:basedOn w:val="affb"/>
    <w:link w:val="2e"/>
    <w:rsid w:val="004C7616"/>
    <w:rPr>
      <w:spacing w:val="-5"/>
      <w:szCs w:val="24"/>
      <w:lang w:val="en-US" w:eastAsia="en-US"/>
    </w:rPr>
  </w:style>
  <w:style w:type="character" w:styleId="HTML6">
    <w:name w:val="HTML Sample"/>
    <w:rsid w:val="004C7616"/>
    <w:rPr>
      <w:rFonts w:ascii="Courier New" w:hAnsi="Courier New" w:cs="Courier New"/>
      <w:lang w:val="ru-RU"/>
    </w:rPr>
  </w:style>
  <w:style w:type="paragraph" w:styleId="2f0">
    <w:name w:val="envelope return"/>
    <w:basedOn w:val="a5"/>
    <w:rsid w:val="004C7616"/>
    <w:pPr>
      <w:spacing w:before="200" w:after="200" w:line="360" w:lineRule="auto"/>
      <w:ind w:left="1080" w:firstLine="709"/>
      <w:jc w:val="both"/>
    </w:pPr>
    <w:rPr>
      <w:rFonts w:ascii="Arial" w:hAnsi="Arial" w:cs="Arial"/>
      <w:spacing w:val="-5"/>
      <w:sz w:val="20"/>
      <w:lang w:val="en-US" w:eastAsia="en-US" w:bidi="en-US"/>
    </w:rPr>
  </w:style>
  <w:style w:type="character" w:styleId="HTML7">
    <w:name w:val="HTML Definition"/>
    <w:rsid w:val="004C7616"/>
    <w:rPr>
      <w:i/>
      <w:iCs/>
      <w:lang w:val="ru-RU"/>
    </w:rPr>
  </w:style>
  <w:style w:type="character" w:styleId="HTML8">
    <w:name w:val="HTML Variable"/>
    <w:rsid w:val="004C7616"/>
    <w:rPr>
      <w:i/>
      <w:iCs/>
      <w:lang w:val="ru-RU"/>
    </w:rPr>
  </w:style>
  <w:style w:type="character" w:styleId="HTML9">
    <w:name w:val="HTML Typewriter"/>
    <w:rsid w:val="004C7616"/>
    <w:rPr>
      <w:rFonts w:ascii="Courier New" w:hAnsi="Courier New" w:cs="Courier New"/>
      <w:sz w:val="20"/>
      <w:szCs w:val="20"/>
      <w:lang w:val="ru-RU"/>
    </w:rPr>
  </w:style>
  <w:style w:type="paragraph" w:styleId="afffffff1">
    <w:name w:val="Salutation"/>
    <w:basedOn w:val="a5"/>
    <w:next w:val="a5"/>
    <w:link w:val="afffffff2"/>
    <w:rsid w:val="004C7616"/>
    <w:pPr>
      <w:spacing w:before="200" w:after="200" w:line="360" w:lineRule="auto"/>
      <w:ind w:left="1080" w:firstLine="709"/>
      <w:jc w:val="both"/>
    </w:pPr>
    <w:rPr>
      <w:rFonts w:ascii="Arial" w:hAnsi="Arial"/>
      <w:spacing w:val="-5"/>
      <w:sz w:val="20"/>
      <w:lang w:val="en-US" w:eastAsia="en-US"/>
    </w:rPr>
  </w:style>
  <w:style w:type="character" w:customStyle="1" w:styleId="afffffff2">
    <w:name w:val="Приветствие Знак"/>
    <w:basedOn w:val="a6"/>
    <w:link w:val="afffffff1"/>
    <w:rsid w:val="004C7616"/>
    <w:rPr>
      <w:rFonts w:ascii="Arial" w:eastAsia="Times New Roman" w:hAnsi="Arial"/>
      <w:spacing w:val="-5"/>
      <w:lang w:val="en-US" w:eastAsia="en-US"/>
    </w:rPr>
  </w:style>
  <w:style w:type="character" w:styleId="HTMLa">
    <w:name w:val="HTML Cite"/>
    <w:rsid w:val="004C7616"/>
    <w:rPr>
      <w:i/>
      <w:iCs/>
      <w:lang w:val="ru-RU"/>
    </w:rPr>
  </w:style>
  <w:style w:type="paragraph" w:styleId="afffffff3">
    <w:name w:val="E-mail Signature"/>
    <w:basedOn w:val="a5"/>
    <w:link w:val="afffffff4"/>
    <w:rsid w:val="004C7616"/>
    <w:pPr>
      <w:spacing w:before="200" w:after="200" w:line="360" w:lineRule="auto"/>
      <w:ind w:left="1080" w:firstLine="709"/>
      <w:jc w:val="both"/>
    </w:pPr>
    <w:rPr>
      <w:rFonts w:ascii="Arial" w:hAnsi="Arial"/>
      <w:spacing w:val="-5"/>
      <w:sz w:val="20"/>
      <w:lang w:val="en-US" w:eastAsia="en-US"/>
    </w:rPr>
  </w:style>
  <w:style w:type="character" w:customStyle="1" w:styleId="afffffff4">
    <w:name w:val="Электронная подпись Знак"/>
    <w:basedOn w:val="a6"/>
    <w:link w:val="afffffff3"/>
    <w:rsid w:val="004C7616"/>
    <w:rPr>
      <w:rFonts w:ascii="Arial" w:eastAsia="Times New Roman" w:hAnsi="Arial"/>
      <w:spacing w:val="-5"/>
      <w:lang w:val="en-US" w:eastAsia="en-US"/>
    </w:rPr>
  </w:style>
  <w:style w:type="table" w:styleId="-1">
    <w:name w:val="Table Web 1"/>
    <w:basedOn w:val="a7"/>
    <w:rsid w:val="004C7616"/>
    <w:rPr>
      <w:rFonts w:eastAsia="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4C7616"/>
    <w:rPr>
      <w:rFonts w:eastAsia="Times New Roman"/>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4C7616"/>
    <w:rPr>
      <w:rFonts w:eastAsia="Times New Roman"/>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5">
    <w:name w:val="Table Elegant"/>
    <w:basedOn w:val="a7"/>
    <w:rsid w:val="004C7616"/>
    <w:rPr>
      <w:rFonts w:eastAsia="Times New Roma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e">
    <w:name w:val="Table Subtle 1"/>
    <w:basedOn w:val="a7"/>
    <w:rsid w:val="004C7616"/>
    <w:rPr>
      <w:rFonts w:eastAsia="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Subtle 2"/>
    <w:basedOn w:val="a7"/>
    <w:rsid w:val="004C7616"/>
    <w:rPr>
      <w:rFonts w:eastAsia="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
    <w:name w:val="Table Classic 1"/>
    <w:basedOn w:val="a7"/>
    <w:rsid w:val="004C7616"/>
    <w:rPr>
      <w:rFonts w:eastAsia="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7"/>
    <w:rsid w:val="004C7616"/>
    <w:rPr>
      <w:rFonts w:eastAsia="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7"/>
    <w:rsid w:val="004C7616"/>
    <w:rPr>
      <w:rFonts w:eastAsia="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rsid w:val="004C7616"/>
    <w:rPr>
      <w:rFonts w:eastAsia="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0">
    <w:name w:val="Table 3D effects 1"/>
    <w:basedOn w:val="a7"/>
    <w:rsid w:val="004C7616"/>
    <w:rPr>
      <w:rFonts w:eastAsia="Times New Roman"/>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3">
    <w:name w:val="Table 3D effects 2"/>
    <w:basedOn w:val="a7"/>
    <w:rsid w:val="004C7616"/>
    <w:rPr>
      <w:rFonts w:eastAsia="Times New Roman"/>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7"/>
    <w:rsid w:val="004C7616"/>
    <w:rPr>
      <w:rFonts w:eastAsia="Times New Roman"/>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1">
    <w:name w:val="Table Simple 1"/>
    <w:basedOn w:val="a7"/>
    <w:rsid w:val="004C7616"/>
    <w:rPr>
      <w:rFonts w:eastAsia="Times New Roman"/>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4">
    <w:name w:val="Table Simple 2"/>
    <w:basedOn w:val="a7"/>
    <w:rsid w:val="004C7616"/>
    <w:rPr>
      <w:rFonts w:eastAsia="Times New Roman"/>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7"/>
    <w:rsid w:val="004C7616"/>
    <w:rPr>
      <w:rFonts w:eastAsia="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2">
    <w:name w:val="Table Grid 1"/>
    <w:basedOn w:val="a7"/>
    <w:rsid w:val="004C7616"/>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5">
    <w:name w:val="Table Grid 2"/>
    <w:basedOn w:val="a7"/>
    <w:rsid w:val="004C7616"/>
    <w:rPr>
      <w:rFonts w:eastAsia="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7"/>
    <w:rsid w:val="004C7616"/>
    <w:rPr>
      <w:rFonts w:eastAsia="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rsid w:val="004C7616"/>
    <w:rPr>
      <w:rFonts w:eastAsia="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7"/>
    <w:rsid w:val="004C7616"/>
    <w:rPr>
      <w:rFonts w:eastAsia="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7"/>
    <w:rsid w:val="004C7616"/>
    <w:rPr>
      <w:rFonts w:eastAsia="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4C7616"/>
    <w:rPr>
      <w:rFonts w:eastAsia="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rsid w:val="004C7616"/>
    <w:rPr>
      <w:rFonts w:eastAsia="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6">
    <w:name w:val="Table Contemporary"/>
    <w:basedOn w:val="a7"/>
    <w:rsid w:val="004C7616"/>
    <w:rPr>
      <w:rFonts w:eastAsia="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7">
    <w:name w:val="Table Professional"/>
    <w:basedOn w:val="a7"/>
    <w:rsid w:val="004C7616"/>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8">
    <w:name w:val="Outline List 3"/>
    <w:basedOn w:val="a8"/>
    <w:rsid w:val="004C7616"/>
  </w:style>
  <w:style w:type="table" w:styleId="1f3">
    <w:name w:val="Table Columns 1"/>
    <w:basedOn w:val="a7"/>
    <w:rsid w:val="004C7616"/>
    <w:rPr>
      <w:rFonts w:eastAsia="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olumns 2"/>
    <w:basedOn w:val="a7"/>
    <w:rsid w:val="004C7616"/>
    <w:rPr>
      <w:rFonts w:eastAsia="Times New Roman"/>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7"/>
    <w:rsid w:val="004C7616"/>
    <w:rPr>
      <w:rFonts w:eastAsia="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rsid w:val="004C7616"/>
    <w:rPr>
      <w:rFonts w:eastAsia="Times New Roman"/>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rsid w:val="004C7616"/>
    <w:rPr>
      <w:rFonts w:eastAsia="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4C7616"/>
    <w:rPr>
      <w:rFonts w:eastAsia="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4C7616"/>
    <w:rPr>
      <w:rFonts w:eastAsia="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4C7616"/>
    <w:rPr>
      <w:rFonts w:eastAsia="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4C7616"/>
    <w:rPr>
      <w:rFonts w:eastAsia="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4C7616"/>
    <w:rPr>
      <w:rFonts w:eastAsia="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4C7616"/>
    <w:rPr>
      <w:rFonts w:eastAsia="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4C7616"/>
    <w:rPr>
      <w:rFonts w:eastAsia="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4C7616"/>
    <w:rPr>
      <w:rFonts w:eastAsia="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9">
    <w:name w:val="Table Theme"/>
    <w:basedOn w:val="a7"/>
    <w:rsid w:val="004C7616"/>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4">
    <w:name w:val="Table Colorful 1"/>
    <w:basedOn w:val="a7"/>
    <w:rsid w:val="004C7616"/>
    <w:rPr>
      <w:rFonts w:eastAsia="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7">
    <w:name w:val="Table Colorful 2"/>
    <w:basedOn w:val="a7"/>
    <w:rsid w:val="004C7616"/>
    <w:rPr>
      <w:rFonts w:eastAsia="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7"/>
    <w:rsid w:val="004C7616"/>
    <w:rPr>
      <w:rFonts w:eastAsia="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fa">
    <w:name w:val="endnote text"/>
    <w:basedOn w:val="a5"/>
    <w:link w:val="afffffffb"/>
    <w:rsid w:val="004C7616"/>
    <w:pPr>
      <w:spacing w:before="200" w:after="200" w:line="360" w:lineRule="auto"/>
      <w:ind w:firstLine="680"/>
      <w:jc w:val="both"/>
    </w:pPr>
    <w:rPr>
      <w:rFonts w:ascii="Calibri" w:hAnsi="Calibri"/>
      <w:sz w:val="20"/>
      <w:lang w:val="en-US" w:eastAsia="en-US" w:bidi="en-US"/>
    </w:rPr>
  </w:style>
  <w:style w:type="character" w:customStyle="1" w:styleId="afffffffb">
    <w:name w:val="Текст концевой сноски Знак"/>
    <w:basedOn w:val="a6"/>
    <w:link w:val="afffffffa"/>
    <w:rsid w:val="004C7616"/>
    <w:rPr>
      <w:rFonts w:eastAsia="Times New Roman"/>
      <w:lang w:val="en-US" w:eastAsia="en-US" w:bidi="en-US"/>
    </w:rPr>
  </w:style>
  <w:style w:type="character" w:styleId="afffffffc">
    <w:name w:val="endnote reference"/>
    <w:rsid w:val="004C7616"/>
    <w:rPr>
      <w:vertAlign w:val="superscript"/>
    </w:rPr>
  </w:style>
  <w:style w:type="table" w:styleId="2-5">
    <w:name w:val="Medium Shading 2 Accent 5"/>
    <w:basedOn w:val="a7"/>
    <w:uiPriority w:val="64"/>
    <w:rsid w:val="004C7616"/>
    <w:rPr>
      <w:rFonts w:eastAsia="Times New Roman"/>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styleId="afffffffd">
    <w:name w:val="Revision"/>
    <w:hidden/>
    <w:uiPriority w:val="99"/>
    <w:semiHidden/>
    <w:rsid w:val="004C7616"/>
    <w:pPr>
      <w:spacing w:before="200" w:after="200" w:line="276" w:lineRule="auto"/>
    </w:pPr>
    <w:rPr>
      <w:rFonts w:eastAsia="Times New Roman"/>
      <w:sz w:val="24"/>
      <w:szCs w:val="24"/>
    </w:rPr>
  </w:style>
  <w:style w:type="paragraph" w:customStyle="1" w:styleId="Geonika2">
    <w:name w:val="Geonika Заголовок 2"/>
    <w:basedOn w:val="2"/>
    <w:link w:val="Geonika20"/>
    <w:qFormat/>
    <w:rsid w:val="004C7616"/>
    <w:pPr>
      <w:widowControl/>
      <w:pBdr>
        <w:top w:val="single" w:sz="24" w:space="0" w:color="365F91"/>
        <w:left w:val="single" w:sz="24" w:space="0" w:color="365F91"/>
        <w:bottom w:val="single" w:sz="24" w:space="0" w:color="365F91"/>
        <w:right w:val="single" w:sz="24" w:space="0" w:color="365F91"/>
      </w:pBdr>
      <w:shd w:val="clear" w:color="auto" w:fill="365F91"/>
      <w:autoSpaceDE/>
      <w:autoSpaceDN/>
      <w:adjustRightInd/>
      <w:spacing w:before="200" w:after="0" w:line="276" w:lineRule="auto"/>
      <w:jc w:val="left"/>
    </w:pPr>
    <w:rPr>
      <w:rFonts w:ascii="Calibri" w:hAnsi="Calibri" w:cs="Times New Roman"/>
      <w:bCs w:val="0"/>
      <w:caps/>
      <w:color w:val="FFFFFF"/>
      <w:spacing w:val="15"/>
      <w:lang w:eastAsia="en-US" w:bidi="en-US"/>
    </w:rPr>
  </w:style>
  <w:style w:type="character" w:customStyle="1" w:styleId="Geonika20">
    <w:name w:val="Geonika Заголовок 2 Знак"/>
    <w:link w:val="Geonika2"/>
    <w:rsid w:val="004C7616"/>
    <w:rPr>
      <w:rFonts w:eastAsia="Times New Roman"/>
      <w:b/>
      <w:caps/>
      <w:color w:val="FFFFFF"/>
      <w:spacing w:val="15"/>
      <w:sz w:val="24"/>
      <w:szCs w:val="24"/>
      <w:shd w:val="clear" w:color="auto" w:fill="365F91"/>
      <w:lang w:eastAsia="en-US" w:bidi="en-US"/>
    </w:rPr>
  </w:style>
  <w:style w:type="paragraph" w:customStyle="1" w:styleId="Geonika">
    <w:name w:val="Geonika Маркированый список"/>
    <w:basedOn w:val="a5"/>
    <w:link w:val="Geonika3"/>
    <w:qFormat/>
    <w:rsid w:val="004C7616"/>
    <w:pPr>
      <w:numPr>
        <w:numId w:val="11"/>
      </w:numPr>
      <w:tabs>
        <w:tab w:val="left" w:pos="900"/>
      </w:tabs>
      <w:spacing w:before="120" w:after="120" w:line="276" w:lineRule="auto"/>
      <w:jc w:val="both"/>
    </w:pPr>
    <w:rPr>
      <w:rFonts w:ascii="Calibri" w:hAnsi="Calibri"/>
      <w:szCs w:val="24"/>
      <w:lang w:eastAsia="en-US" w:bidi="en-US"/>
    </w:rPr>
  </w:style>
  <w:style w:type="character" w:customStyle="1" w:styleId="Geonika3">
    <w:name w:val="Geonika Маркированый список Знак"/>
    <w:link w:val="Geonika"/>
    <w:rsid w:val="004C7616"/>
    <w:rPr>
      <w:rFonts w:eastAsia="Times New Roman"/>
      <w:sz w:val="24"/>
      <w:szCs w:val="24"/>
      <w:lang w:eastAsia="en-US" w:bidi="en-US"/>
    </w:rPr>
  </w:style>
  <w:style w:type="paragraph" w:customStyle="1" w:styleId="Geonika4">
    <w:name w:val="Geonika Текст в таблице"/>
    <w:basedOn w:val="a5"/>
    <w:link w:val="Geonika5"/>
    <w:qFormat/>
    <w:rsid w:val="004C7616"/>
    <w:pPr>
      <w:spacing w:before="120" w:after="60"/>
      <w:jc w:val="center"/>
    </w:pPr>
    <w:rPr>
      <w:rFonts w:ascii="Calibri" w:hAnsi="Calibri"/>
      <w:szCs w:val="24"/>
      <w:lang w:eastAsia="ar-SA" w:bidi="en-US"/>
    </w:rPr>
  </w:style>
  <w:style w:type="character" w:customStyle="1" w:styleId="Geonika5">
    <w:name w:val="Geonika Текст в таблице Знак"/>
    <w:basedOn w:val="a6"/>
    <w:link w:val="Geonika4"/>
    <w:rsid w:val="004C7616"/>
    <w:rPr>
      <w:rFonts w:eastAsia="Times New Roman"/>
      <w:sz w:val="24"/>
      <w:szCs w:val="24"/>
      <w:lang w:eastAsia="ar-SA" w:bidi="en-US"/>
    </w:rPr>
  </w:style>
  <w:style w:type="paragraph" w:customStyle="1" w:styleId="G">
    <w:name w:val="G_Маркированый список"/>
    <w:basedOn w:val="a5"/>
    <w:link w:val="G0"/>
    <w:qFormat/>
    <w:rsid w:val="004C7616"/>
    <w:pPr>
      <w:numPr>
        <w:numId w:val="12"/>
      </w:numPr>
      <w:tabs>
        <w:tab w:val="left" w:pos="993"/>
      </w:tabs>
      <w:spacing w:before="120" w:after="60"/>
      <w:ind w:left="1417" w:hanging="357"/>
      <w:jc w:val="both"/>
    </w:pPr>
    <w:rPr>
      <w:rFonts w:ascii="Calibri" w:hAnsi="Calibri"/>
      <w:szCs w:val="24"/>
      <w:lang w:eastAsia="en-US" w:bidi="en-US"/>
    </w:rPr>
  </w:style>
  <w:style w:type="character" w:customStyle="1" w:styleId="G0">
    <w:name w:val="G_Маркированый список Знак"/>
    <w:link w:val="G"/>
    <w:rsid w:val="004C7616"/>
    <w:rPr>
      <w:rFonts w:eastAsia="Times New Roman"/>
      <w:sz w:val="24"/>
      <w:szCs w:val="24"/>
      <w:lang w:eastAsia="en-US" w:bidi="en-US"/>
    </w:rPr>
  </w:style>
  <w:style w:type="paragraph" w:customStyle="1" w:styleId="G1">
    <w:name w:val="G_Обычный текст"/>
    <w:basedOn w:val="afff4"/>
    <w:link w:val="G2"/>
    <w:qFormat/>
    <w:rsid w:val="004C7616"/>
    <w:rPr>
      <w:rFonts w:ascii="Calibri" w:hAnsi="Calibri"/>
      <w:lang w:eastAsia="ar-SA" w:bidi="en-US"/>
    </w:rPr>
  </w:style>
  <w:style w:type="character" w:customStyle="1" w:styleId="G2">
    <w:name w:val="G_Обычный текст Знак"/>
    <w:link w:val="G1"/>
    <w:rsid w:val="004C7616"/>
    <w:rPr>
      <w:rFonts w:eastAsia="Times New Roman"/>
      <w:sz w:val="24"/>
      <w:szCs w:val="24"/>
      <w:lang w:eastAsia="ar-SA" w:bidi="en-US"/>
    </w:rPr>
  </w:style>
  <w:style w:type="paragraph" w:customStyle="1" w:styleId="-S">
    <w:name w:val="- S_Маркированный"/>
    <w:basedOn w:val="a5"/>
    <w:qFormat/>
    <w:rsid w:val="004C7616"/>
    <w:pPr>
      <w:numPr>
        <w:numId w:val="13"/>
      </w:numPr>
      <w:tabs>
        <w:tab w:val="left" w:pos="1072"/>
      </w:tabs>
      <w:suppressAutoHyphens/>
      <w:spacing w:before="60" w:after="60"/>
      <w:jc w:val="both"/>
    </w:pPr>
    <w:rPr>
      <w:rFonts w:ascii="Calibri" w:hAnsi="Calibri"/>
      <w:szCs w:val="24"/>
      <w:lang w:eastAsia="ar-SA"/>
    </w:rPr>
  </w:style>
</w:styles>
</file>

<file path=word/webSettings.xml><?xml version="1.0" encoding="utf-8"?>
<w:webSettings xmlns:r="http://schemas.openxmlformats.org/officeDocument/2006/relationships" xmlns:w="http://schemas.openxmlformats.org/wordprocessingml/2006/main">
  <w:divs>
    <w:div w:id="284433299">
      <w:bodyDiv w:val="1"/>
      <w:marLeft w:val="0"/>
      <w:marRight w:val="0"/>
      <w:marTop w:val="0"/>
      <w:marBottom w:val="0"/>
      <w:divBdr>
        <w:top w:val="none" w:sz="0" w:space="0" w:color="auto"/>
        <w:left w:val="none" w:sz="0" w:space="0" w:color="auto"/>
        <w:bottom w:val="none" w:sz="0" w:space="0" w:color="auto"/>
        <w:right w:val="none" w:sz="0" w:space="0" w:color="auto"/>
      </w:divBdr>
    </w:div>
    <w:div w:id="483745821">
      <w:bodyDiv w:val="1"/>
      <w:marLeft w:val="0"/>
      <w:marRight w:val="0"/>
      <w:marTop w:val="0"/>
      <w:marBottom w:val="0"/>
      <w:divBdr>
        <w:top w:val="none" w:sz="0" w:space="0" w:color="auto"/>
        <w:left w:val="none" w:sz="0" w:space="0" w:color="auto"/>
        <w:bottom w:val="none" w:sz="0" w:space="0" w:color="auto"/>
        <w:right w:val="none" w:sz="0" w:space="0" w:color="auto"/>
      </w:divBdr>
    </w:div>
    <w:div w:id="1313213093">
      <w:bodyDiv w:val="1"/>
      <w:marLeft w:val="0"/>
      <w:marRight w:val="0"/>
      <w:marTop w:val="0"/>
      <w:marBottom w:val="0"/>
      <w:divBdr>
        <w:top w:val="none" w:sz="0" w:space="0" w:color="auto"/>
        <w:left w:val="none" w:sz="0" w:space="0" w:color="auto"/>
        <w:bottom w:val="none" w:sz="0" w:space="0" w:color="auto"/>
        <w:right w:val="none" w:sz="0" w:space="0" w:color="auto"/>
      </w:divBdr>
    </w:div>
    <w:div w:id="1812945580">
      <w:bodyDiv w:val="1"/>
      <w:marLeft w:val="0"/>
      <w:marRight w:val="0"/>
      <w:marTop w:val="0"/>
      <w:marBottom w:val="0"/>
      <w:divBdr>
        <w:top w:val="none" w:sz="0" w:space="0" w:color="auto"/>
        <w:left w:val="none" w:sz="0" w:space="0" w:color="auto"/>
        <w:bottom w:val="none" w:sz="0" w:space="0" w:color="auto"/>
        <w:right w:val="none" w:sz="0" w:space="0" w:color="auto"/>
      </w:divBdr>
    </w:div>
    <w:div w:id="1956325578">
      <w:bodyDiv w:val="1"/>
      <w:marLeft w:val="0"/>
      <w:marRight w:val="0"/>
      <w:marTop w:val="0"/>
      <w:marBottom w:val="0"/>
      <w:divBdr>
        <w:top w:val="none" w:sz="0" w:space="0" w:color="auto"/>
        <w:left w:val="none" w:sz="0" w:space="0" w:color="auto"/>
        <w:bottom w:val="none" w:sz="0" w:space="0" w:color="auto"/>
        <w:right w:val="none" w:sz="0" w:space="0" w:color="auto"/>
      </w:divBdr>
    </w:div>
    <w:div w:id="20932352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203</TotalTime>
  <Pages>18</Pages>
  <Words>2895</Words>
  <Characters>16506</Characters>
  <Application>Microsoft Office Word</Application>
  <DocSecurity>0</DocSecurity>
  <Lines>137</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19363</CharactersWithSpaces>
  <SharedDoc>false</SharedDoc>
  <HLinks>
    <vt:vector size="384" baseType="variant">
      <vt:variant>
        <vt:i4>5373956</vt:i4>
      </vt:variant>
      <vt:variant>
        <vt:i4>378</vt:i4>
      </vt:variant>
      <vt:variant>
        <vt:i4>0</vt:i4>
      </vt:variant>
      <vt:variant>
        <vt:i4>5</vt:i4>
      </vt:variant>
      <vt:variant>
        <vt:lpwstr>consultantplus://offline/ref=990D1ACA0BED52783C7CB2FC3521BDD2E0A4F900270420251D93F7A730485830DC9F6E908AE37B961CFFF3L8t3K</vt:lpwstr>
      </vt:variant>
      <vt:variant>
        <vt:lpwstr/>
      </vt:variant>
      <vt:variant>
        <vt:i4>5373967</vt:i4>
      </vt:variant>
      <vt:variant>
        <vt:i4>375</vt:i4>
      </vt:variant>
      <vt:variant>
        <vt:i4>0</vt:i4>
      </vt:variant>
      <vt:variant>
        <vt:i4>5</vt:i4>
      </vt:variant>
      <vt:variant>
        <vt:lpwstr>consultantplus://offline/ref=9973AF9809BF6FD7C6FA1DCB1E3BFC325EA02465D1D1187C48E7D1D092ZBnBJ</vt:lpwstr>
      </vt:variant>
      <vt:variant>
        <vt:lpwstr/>
      </vt:variant>
      <vt:variant>
        <vt:i4>1703986</vt:i4>
      </vt:variant>
      <vt:variant>
        <vt:i4>368</vt:i4>
      </vt:variant>
      <vt:variant>
        <vt:i4>0</vt:i4>
      </vt:variant>
      <vt:variant>
        <vt:i4>5</vt:i4>
      </vt:variant>
      <vt:variant>
        <vt:lpwstr/>
      </vt:variant>
      <vt:variant>
        <vt:lpwstr>_Toc482632715</vt:lpwstr>
      </vt:variant>
      <vt:variant>
        <vt:i4>1703986</vt:i4>
      </vt:variant>
      <vt:variant>
        <vt:i4>362</vt:i4>
      </vt:variant>
      <vt:variant>
        <vt:i4>0</vt:i4>
      </vt:variant>
      <vt:variant>
        <vt:i4>5</vt:i4>
      </vt:variant>
      <vt:variant>
        <vt:lpwstr/>
      </vt:variant>
      <vt:variant>
        <vt:lpwstr>_Toc482632714</vt:lpwstr>
      </vt:variant>
      <vt:variant>
        <vt:i4>1703986</vt:i4>
      </vt:variant>
      <vt:variant>
        <vt:i4>356</vt:i4>
      </vt:variant>
      <vt:variant>
        <vt:i4>0</vt:i4>
      </vt:variant>
      <vt:variant>
        <vt:i4>5</vt:i4>
      </vt:variant>
      <vt:variant>
        <vt:lpwstr/>
      </vt:variant>
      <vt:variant>
        <vt:lpwstr>_Toc482632713</vt:lpwstr>
      </vt:variant>
      <vt:variant>
        <vt:i4>1703986</vt:i4>
      </vt:variant>
      <vt:variant>
        <vt:i4>350</vt:i4>
      </vt:variant>
      <vt:variant>
        <vt:i4>0</vt:i4>
      </vt:variant>
      <vt:variant>
        <vt:i4>5</vt:i4>
      </vt:variant>
      <vt:variant>
        <vt:lpwstr/>
      </vt:variant>
      <vt:variant>
        <vt:lpwstr>_Toc482632712</vt:lpwstr>
      </vt:variant>
      <vt:variant>
        <vt:i4>1703986</vt:i4>
      </vt:variant>
      <vt:variant>
        <vt:i4>344</vt:i4>
      </vt:variant>
      <vt:variant>
        <vt:i4>0</vt:i4>
      </vt:variant>
      <vt:variant>
        <vt:i4>5</vt:i4>
      </vt:variant>
      <vt:variant>
        <vt:lpwstr/>
      </vt:variant>
      <vt:variant>
        <vt:lpwstr>_Toc482632711</vt:lpwstr>
      </vt:variant>
      <vt:variant>
        <vt:i4>1703986</vt:i4>
      </vt:variant>
      <vt:variant>
        <vt:i4>338</vt:i4>
      </vt:variant>
      <vt:variant>
        <vt:i4>0</vt:i4>
      </vt:variant>
      <vt:variant>
        <vt:i4>5</vt:i4>
      </vt:variant>
      <vt:variant>
        <vt:lpwstr/>
      </vt:variant>
      <vt:variant>
        <vt:lpwstr>_Toc482632710</vt:lpwstr>
      </vt:variant>
      <vt:variant>
        <vt:i4>1769522</vt:i4>
      </vt:variant>
      <vt:variant>
        <vt:i4>332</vt:i4>
      </vt:variant>
      <vt:variant>
        <vt:i4>0</vt:i4>
      </vt:variant>
      <vt:variant>
        <vt:i4>5</vt:i4>
      </vt:variant>
      <vt:variant>
        <vt:lpwstr/>
      </vt:variant>
      <vt:variant>
        <vt:lpwstr>_Toc482632709</vt:lpwstr>
      </vt:variant>
      <vt:variant>
        <vt:i4>1769522</vt:i4>
      </vt:variant>
      <vt:variant>
        <vt:i4>326</vt:i4>
      </vt:variant>
      <vt:variant>
        <vt:i4>0</vt:i4>
      </vt:variant>
      <vt:variant>
        <vt:i4>5</vt:i4>
      </vt:variant>
      <vt:variant>
        <vt:lpwstr/>
      </vt:variant>
      <vt:variant>
        <vt:lpwstr>_Toc482632708</vt:lpwstr>
      </vt:variant>
      <vt:variant>
        <vt:i4>1769522</vt:i4>
      </vt:variant>
      <vt:variant>
        <vt:i4>320</vt:i4>
      </vt:variant>
      <vt:variant>
        <vt:i4>0</vt:i4>
      </vt:variant>
      <vt:variant>
        <vt:i4>5</vt:i4>
      </vt:variant>
      <vt:variant>
        <vt:lpwstr/>
      </vt:variant>
      <vt:variant>
        <vt:lpwstr>_Toc482632707</vt:lpwstr>
      </vt:variant>
      <vt:variant>
        <vt:i4>1769522</vt:i4>
      </vt:variant>
      <vt:variant>
        <vt:i4>314</vt:i4>
      </vt:variant>
      <vt:variant>
        <vt:i4>0</vt:i4>
      </vt:variant>
      <vt:variant>
        <vt:i4>5</vt:i4>
      </vt:variant>
      <vt:variant>
        <vt:lpwstr/>
      </vt:variant>
      <vt:variant>
        <vt:lpwstr>_Toc482632706</vt:lpwstr>
      </vt:variant>
      <vt:variant>
        <vt:i4>1769522</vt:i4>
      </vt:variant>
      <vt:variant>
        <vt:i4>308</vt:i4>
      </vt:variant>
      <vt:variant>
        <vt:i4>0</vt:i4>
      </vt:variant>
      <vt:variant>
        <vt:i4>5</vt:i4>
      </vt:variant>
      <vt:variant>
        <vt:lpwstr/>
      </vt:variant>
      <vt:variant>
        <vt:lpwstr>_Toc482632705</vt:lpwstr>
      </vt:variant>
      <vt:variant>
        <vt:i4>1769522</vt:i4>
      </vt:variant>
      <vt:variant>
        <vt:i4>302</vt:i4>
      </vt:variant>
      <vt:variant>
        <vt:i4>0</vt:i4>
      </vt:variant>
      <vt:variant>
        <vt:i4>5</vt:i4>
      </vt:variant>
      <vt:variant>
        <vt:lpwstr/>
      </vt:variant>
      <vt:variant>
        <vt:lpwstr>_Toc482632704</vt:lpwstr>
      </vt:variant>
      <vt:variant>
        <vt:i4>1769522</vt:i4>
      </vt:variant>
      <vt:variant>
        <vt:i4>296</vt:i4>
      </vt:variant>
      <vt:variant>
        <vt:i4>0</vt:i4>
      </vt:variant>
      <vt:variant>
        <vt:i4>5</vt:i4>
      </vt:variant>
      <vt:variant>
        <vt:lpwstr/>
      </vt:variant>
      <vt:variant>
        <vt:lpwstr>_Toc482632703</vt:lpwstr>
      </vt:variant>
      <vt:variant>
        <vt:i4>1769522</vt:i4>
      </vt:variant>
      <vt:variant>
        <vt:i4>290</vt:i4>
      </vt:variant>
      <vt:variant>
        <vt:i4>0</vt:i4>
      </vt:variant>
      <vt:variant>
        <vt:i4>5</vt:i4>
      </vt:variant>
      <vt:variant>
        <vt:lpwstr/>
      </vt:variant>
      <vt:variant>
        <vt:lpwstr>_Toc482632702</vt:lpwstr>
      </vt:variant>
      <vt:variant>
        <vt:i4>1769522</vt:i4>
      </vt:variant>
      <vt:variant>
        <vt:i4>284</vt:i4>
      </vt:variant>
      <vt:variant>
        <vt:i4>0</vt:i4>
      </vt:variant>
      <vt:variant>
        <vt:i4>5</vt:i4>
      </vt:variant>
      <vt:variant>
        <vt:lpwstr/>
      </vt:variant>
      <vt:variant>
        <vt:lpwstr>_Toc482632701</vt:lpwstr>
      </vt:variant>
      <vt:variant>
        <vt:i4>1769522</vt:i4>
      </vt:variant>
      <vt:variant>
        <vt:i4>278</vt:i4>
      </vt:variant>
      <vt:variant>
        <vt:i4>0</vt:i4>
      </vt:variant>
      <vt:variant>
        <vt:i4>5</vt:i4>
      </vt:variant>
      <vt:variant>
        <vt:lpwstr/>
      </vt:variant>
      <vt:variant>
        <vt:lpwstr>_Toc482632700</vt:lpwstr>
      </vt:variant>
      <vt:variant>
        <vt:i4>1179699</vt:i4>
      </vt:variant>
      <vt:variant>
        <vt:i4>272</vt:i4>
      </vt:variant>
      <vt:variant>
        <vt:i4>0</vt:i4>
      </vt:variant>
      <vt:variant>
        <vt:i4>5</vt:i4>
      </vt:variant>
      <vt:variant>
        <vt:lpwstr/>
      </vt:variant>
      <vt:variant>
        <vt:lpwstr>_Toc482632699</vt:lpwstr>
      </vt:variant>
      <vt:variant>
        <vt:i4>1179699</vt:i4>
      </vt:variant>
      <vt:variant>
        <vt:i4>266</vt:i4>
      </vt:variant>
      <vt:variant>
        <vt:i4>0</vt:i4>
      </vt:variant>
      <vt:variant>
        <vt:i4>5</vt:i4>
      </vt:variant>
      <vt:variant>
        <vt:lpwstr/>
      </vt:variant>
      <vt:variant>
        <vt:lpwstr>_Toc482632698</vt:lpwstr>
      </vt:variant>
      <vt:variant>
        <vt:i4>1179699</vt:i4>
      </vt:variant>
      <vt:variant>
        <vt:i4>260</vt:i4>
      </vt:variant>
      <vt:variant>
        <vt:i4>0</vt:i4>
      </vt:variant>
      <vt:variant>
        <vt:i4>5</vt:i4>
      </vt:variant>
      <vt:variant>
        <vt:lpwstr/>
      </vt:variant>
      <vt:variant>
        <vt:lpwstr>_Toc482632697</vt:lpwstr>
      </vt:variant>
      <vt:variant>
        <vt:i4>1179699</vt:i4>
      </vt:variant>
      <vt:variant>
        <vt:i4>254</vt:i4>
      </vt:variant>
      <vt:variant>
        <vt:i4>0</vt:i4>
      </vt:variant>
      <vt:variant>
        <vt:i4>5</vt:i4>
      </vt:variant>
      <vt:variant>
        <vt:lpwstr/>
      </vt:variant>
      <vt:variant>
        <vt:lpwstr>_Toc482632696</vt:lpwstr>
      </vt:variant>
      <vt:variant>
        <vt:i4>1179699</vt:i4>
      </vt:variant>
      <vt:variant>
        <vt:i4>248</vt:i4>
      </vt:variant>
      <vt:variant>
        <vt:i4>0</vt:i4>
      </vt:variant>
      <vt:variant>
        <vt:i4>5</vt:i4>
      </vt:variant>
      <vt:variant>
        <vt:lpwstr/>
      </vt:variant>
      <vt:variant>
        <vt:lpwstr>_Toc482632695</vt:lpwstr>
      </vt:variant>
      <vt:variant>
        <vt:i4>1179699</vt:i4>
      </vt:variant>
      <vt:variant>
        <vt:i4>242</vt:i4>
      </vt:variant>
      <vt:variant>
        <vt:i4>0</vt:i4>
      </vt:variant>
      <vt:variant>
        <vt:i4>5</vt:i4>
      </vt:variant>
      <vt:variant>
        <vt:lpwstr/>
      </vt:variant>
      <vt:variant>
        <vt:lpwstr>_Toc482632694</vt:lpwstr>
      </vt:variant>
      <vt:variant>
        <vt:i4>1179699</vt:i4>
      </vt:variant>
      <vt:variant>
        <vt:i4>236</vt:i4>
      </vt:variant>
      <vt:variant>
        <vt:i4>0</vt:i4>
      </vt:variant>
      <vt:variant>
        <vt:i4>5</vt:i4>
      </vt:variant>
      <vt:variant>
        <vt:lpwstr/>
      </vt:variant>
      <vt:variant>
        <vt:lpwstr>_Toc482632693</vt:lpwstr>
      </vt:variant>
      <vt:variant>
        <vt:i4>1179699</vt:i4>
      </vt:variant>
      <vt:variant>
        <vt:i4>230</vt:i4>
      </vt:variant>
      <vt:variant>
        <vt:i4>0</vt:i4>
      </vt:variant>
      <vt:variant>
        <vt:i4>5</vt:i4>
      </vt:variant>
      <vt:variant>
        <vt:lpwstr/>
      </vt:variant>
      <vt:variant>
        <vt:lpwstr>_Toc482632692</vt:lpwstr>
      </vt:variant>
      <vt:variant>
        <vt:i4>1179699</vt:i4>
      </vt:variant>
      <vt:variant>
        <vt:i4>224</vt:i4>
      </vt:variant>
      <vt:variant>
        <vt:i4>0</vt:i4>
      </vt:variant>
      <vt:variant>
        <vt:i4>5</vt:i4>
      </vt:variant>
      <vt:variant>
        <vt:lpwstr/>
      </vt:variant>
      <vt:variant>
        <vt:lpwstr>_Toc482632691</vt:lpwstr>
      </vt:variant>
      <vt:variant>
        <vt:i4>1179699</vt:i4>
      </vt:variant>
      <vt:variant>
        <vt:i4>218</vt:i4>
      </vt:variant>
      <vt:variant>
        <vt:i4>0</vt:i4>
      </vt:variant>
      <vt:variant>
        <vt:i4>5</vt:i4>
      </vt:variant>
      <vt:variant>
        <vt:lpwstr/>
      </vt:variant>
      <vt:variant>
        <vt:lpwstr>_Toc482632690</vt:lpwstr>
      </vt:variant>
      <vt:variant>
        <vt:i4>1245235</vt:i4>
      </vt:variant>
      <vt:variant>
        <vt:i4>212</vt:i4>
      </vt:variant>
      <vt:variant>
        <vt:i4>0</vt:i4>
      </vt:variant>
      <vt:variant>
        <vt:i4>5</vt:i4>
      </vt:variant>
      <vt:variant>
        <vt:lpwstr/>
      </vt:variant>
      <vt:variant>
        <vt:lpwstr>_Toc482632689</vt:lpwstr>
      </vt:variant>
      <vt:variant>
        <vt:i4>1245235</vt:i4>
      </vt:variant>
      <vt:variant>
        <vt:i4>206</vt:i4>
      </vt:variant>
      <vt:variant>
        <vt:i4>0</vt:i4>
      </vt:variant>
      <vt:variant>
        <vt:i4>5</vt:i4>
      </vt:variant>
      <vt:variant>
        <vt:lpwstr/>
      </vt:variant>
      <vt:variant>
        <vt:lpwstr>_Toc482632688</vt:lpwstr>
      </vt:variant>
      <vt:variant>
        <vt:i4>1245235</vt:i4>
      </vt:variant>
      <vt:variant>
        <vt:i4>200</vt:i4>
      </vt:variant>
      <vt:variant>
        <vt:i4>0</vt:i4>
      </vt:variant>
      <vt:variant>
        <vt:i4>5</vt:i4>
      </vt:variant>
      <vt:variant>
        <vt:lpwstr/>
      </vt:variant>
      <vt:variant>
        <vt:lpwstr>_Toc482632687</vt:lpwstr>
      </vt:variant>
      <vt:variant>
        <vt:i4>1245235</vt:i4>
      </vt:variant>
      <vt:variant>
        <vt:i4>194</vt:i4>
      </vt:variant>
      <vt:variant>
        <vt:i4>0</vt:i4>
      </vt:variant>
      <vt:variant>
        <vt:i4>5</vt:i4>
      </vt:variant>
      <vt:variant>
        <vt:lpwstr/>
      </vt:variant>
      <vt:variant>
        <vt:lpwstr>_Toc482632686</vt:lpwstr>
      </vt:variant>
      <vt:variant>
        <vt:i4>1245235</vt:i4>
      </vt:variant>
      <vt:variant>
        <vt:i4>188</vt:i4>
      </vt:variant>
      <vt:variant>
        <vt:i4>0</vt:i4>
      </vt:variant>
      <vt:variant>
        <vt:i4>5</vt:i4>
      </vt:variant>
      <vt:variant>
        <vt:lpwstr/>
      </vt:variant>
      <vt:variant>
        <vt:lpwstr>_Toc482632685</vt:lpwstr>
      </vt:variant>
      <vt:variant>
        <vt:i4>1245235</vt:i4>
      </vt:variant>
      <vt:variant>
        <vt:i4>182</vt:i4>
      </vt:variant>
      <vt:variant>
        <vt:i4>0</vt:i4>
      </vt:variant>
      <vt:variant>
        <vt:i4>5</vt:i4>
      </vt:variant>
      <vt:variant>
        <vt:lpwstr/>
      </vt:variant>
      <vt:variant>
        <vt:lpwstr>_Toc482632684</vt:lpwstr>
      </vt:variant>
      <vt:variant>
        <vt:i4>1245235</vt:i4>
      </vt:variant>
      <vt:variant>
        <vt:i4>176</vt:i4>
      </vt:variant>
      <vt:variant>
        <vt:i4>0</vt:i4>
      </vt:variant>
      <vt:variant>
        <vt:i4>5</vt:i4>
      </vt:variant>
      <vt:variant>
        <vt:lpwstr/>
      </vt:variant>
      <vt:variant>
        <vt:lpwstr>_Toc482632683</vt:lpwstr>
      </vt:variant>
      <vt:variant>
        <vt:i4>1245235</vt:i4>
      </vt:variant>
      <vt:variant>
        <vt:i4>170</vt:i4>
      </vt:variant>
      <vt:variant>
        <vt:i4>0</vt:i4>
      </vt:variant>
      <vt:variant>
        <vt:i4>5</vt:i4>
      </vt:variant>
      <vt:variant>
        <vt:lpwstr/>
      </vt:variant>
      <vt:variant>
        <vt:lpwstr>_Toc482632682</vt:lpwstr>
      </vt:variant>
      <vt:variant>
        <vt:i4>1245235</vt:i4>
      </vt:variant>
      <vt:variant>
        <vt:i4>164</vt:i4>
      </vt:variant>
      <vt:variant>
        <vt:i4>0</vt:i4>
      </vt:variant>
      <vt:variant>
        <vt:i4>5</vt:i4>
      </vt:variant>
      <vt:variant>
        <vt:lpwstr/>
      </vt:variant>
      <vt:variant>
        <vt:lpwstr>_Toc482632681</vt:lpwstr>
      </vt:variant>
      <vt:variant>
        <vt:i4>1245235</vt:i4>
      </vt:variant>
      <vt:variant>
        <vt:i4>158</vt:i4>
      </vt:variant>
      <vt:variant>
        <vt:i4>0</vt:i4>
      </vt:variant>
      <vt:variant>
        <vt:i4>5</vt:i4>
      </vt:variant>
      <vt:variant>
        <vt:lpwstr/>
      </vt:variant>
      <vt:variant>
        <vt:lpwstr>_Toc482632680</vt:lpwstr>
      </vt:variant>
      <vt:variant>
        <vt:i4>1835059</vt:i4>
      </vt:variant>
      <vt:variant>
        <vt:i4>152</vt:i4>
      </vt:variant>
      <vt:variant>
        <vt:i4>0</vt:i4>
      </vt:variant>
      <vt:variant>
        <vt:i4>5</vt:i4>
      </vt:variant>
      <vt:variant>
        <vt:lpwstr/>
      </vt:variant>
      <vt:variant>
        <vt:lpwstr>_Toc482632679</vt:lpwstr>
      </vt:variant>
      <vt:variant>
        <vt:i4>1835059</vt:i4>
      </vt:variant>
      <vt:variant>
        <vt:i4>146</vt:i4>
      </vt:variant>
      <vt:variant>
        <vt:i4>0</vt:i4>
      </vt:variant>
      <vt:variant>
        <vt:i4>5</vt:i4>
      </vt:variant>
      <vt:variant>
        <vt:lpwstr/>
      </vt:variant>
      <vt:variant>
        <vt:lpwstr>_Toc482632678</vt:lpwstr>
      </vt:variant>
      <vt:variant>
        <vt:i4>1835059</vt:i4>
      </vt:variant>
      <vt:variant>
        <vt:i4>140</vt:i4>
      </vt:variant>
      <vt:variant>
        <vt:i4>0</vt:i4>
      </vt:variant>
      <vt:variant>
        <vt:i4>5</vt:i4>
      </vt:variant>
      <vt:variant>
        <vt:lpwstr/>
      </vt:variant>
      <vt:variant>
        <vt:lpwstr>_Toc482632677</vt:lpwstr>
      </vt:variant>
      <vt:variant>
        <vt:i4>1835059</vt:i4>
      </vt:variant>
      <vt:variant>
        <vt:i4>134</vt:i4>
      </vt:variant>
      <vt:variant>
        <vt:i4>0</vt:i4>
      </vt:variant>
      <vt:variant>
        <vt:i4>5</vt:i4>
      </vt:variant>
      <vt:variant>
        <vt:lpwstr/>
      </vt:variant>
      <vt:variant>
        <vt:lpwstr>_Toc482632676</vt:lpwstr>
      </vt:variant>
      <vt:variant>
        <vt:i4>1835059</vt:i4>
      </vt:variant>
      <vt:variant>
        <vt:i4>128</vt:i4>
      </vt:variant>
      <vt:variant>
        <vt:i4>0</vt:i4>
      </vt:variant>
      <vt:variant>
        <vt:i4>5</vt:i4>
      </vt:variant>
      <vt:variant>
        <vt:lpwstr/>
      </vt:variant>
      <vt:variant>
        <vt:lpwstr>_Toc482632675</vt:lpwstr>
      </vt:variant>
      <vt:variant>
        <vt:i4>1835059</vt:i4>
      </vt:variant>
      <vt:variant>
        <vt:i4>122</vt:i4>
      </vt:variant>
      <vt:variant>
        <vt:i4>0</vt:i4>
      </vt:variant>
      <vt:variant>
        <vt:i4>5</vt:i4>
      </vt:variant>
      <vt:variant>
        <vt:lpwstr/>
      </vt:variant>
      <vt:variant>
        <vt:lpwstr>_Toc482632674</vt:lpwstr>
      </vt:variant>
      <vt:variant>
        <vt:i4>1835059</vt:i4>
      </vt:variant>
      <vt:variant>
        <vt:i4>116</vt:i4>
      </vt:variant>
      <vt:variant>
        <vt:i4>0</vt:i4>
      </vt:variant>
      <vt:variant>
        <vt:i4>5</vt:i4>
      </vt:variant>
      <vt:variant>
        <vt:lpwstr/>
      </vt:variant>
      <vt:variant>
        <vt:lpwstr>_Toc482632673</vt:lpwstr>
      </vt:variant>
      <vt:variant>
        <vt:i4>1835059</vt:i4>
      </vt:variant>
      <vt:variant>
        <vt:i4>110</vt:i4>
      </vt:variant>
      <vt:variant>
        <vt:i4>0</vt:i4>
      </vt:variant>
      <vt:variant>
        <vt:i4>5</vt:i4>
      </vt:variant>
      <vt:variant>
        <vt:lpwstr/>
      </vt:variant>
      <vt:variant>
        <vt:lpwstr>_Toc482632672</vt:lpwstr>
      </vt:variant>
      <vt:variant>
        <vt:i4>1835059</vt:i4>
      </vt:variant>
      <vt:variant>
        <vt:i4>104</vt:i4>
      </vt:variant>
      <vt:variant>
        <vt:i4>0</vt:i4>
      </vt:variant>
      <vt:variant>
        <vt:i4>5</vt:i4>
      </vt:variant>
      <vt:variant>
        <vt:lpwstr/>
      </vt:variant>
      <vt:variant>
        <vt:lpwstr>_Toc482632671</vt:lpwstr>
      </vt:variant>
      <vt:variant>
        <vt:i4>1835059</vt:i4>
      </vt:variant>
      <vt:variant>
        <vt:i4>98</vt:i4>
      </vt:variant>
      <vt:variant>
        <vt:i4>0</vt:i4>
      </vt:variant>
      <vt:variant>
        <vt:i4>5</vt:i4>
      </vt:variant>
      <vt:variant>
        <vt:lpwstr/>
      </vt:variant>
      <vt:variant>
        <vt:lpwstr>_Toc482632670</vt:lpwstr>
      </vt:variant>
      <vt:variant>
        <vt:i4>1900595</vt:i4>
      </vt:variant>
      <vt:variant>
        <vt:i4>92</vt:i4>
      </vt:variant>
      <vt:variant>
        <vt:i4>0</vt:i4>
      </vt:variant>
      <vt:variant>
        <vt:i4>5</vt:i4>
      </vt:variant>
      <vt:variant>
        <vt:lpwstr/>
      </vt:variant>
      <vt:variant>
        <vt:lpwstr>_Toc482632669</vt:lpwstr>
      </vt:variant>
      <vt:variant>
        <vt:i4>1900595</vt:i4>
      </vt:variant>
      <vt:variant>
        <vt:i4>86</vt:i4>
      </vt:variant>
      <vt:variant>
        <vt:i4>0</vt:i4>
      </vt:variant>
      <vt:variant>
        <vt:i4>5</vt:i4>
      </vt:variant>
      <vt:variant>
        <vt:lpwstr/>
      </vt:variant>
      <vt:variant>
        <vt:lpwstr>_Toc482632668</vt:lpwstr>
      </vt:variant>
      <vt:variant>
        <vt:i4>1900595</vt:i4>
      </vt:variant>
      <vt:variant>
        <vt:i4>80</vt:i4>
      </vt:variant>
      <vt:variant>
        <vt:i4>0</vt:i4>
      </vt:variant>
      <vt:variant>
        <vt:i4>5</vt:i4>
      </vt:variant>
      <vt:variant>
        <vt:lpwstr/>
      </vt:variant>
      <vt:variant>
        <vt:lpwstr>_Toc482632667</vt:lpwstr>
      </vt:variant>
      <vt:variant>
        <vt:i4>1900595</vt:i4>
      </vt:variant>
      <vt:variant>
        <vt:i4>74</vt:i4>
      </vt:variant>
      <vt:variant>
        <vt:i4>0</vt:i4>
      </vt:variant>
      <vt:variant>
        <vt:i4>5</vt:i4>
      </vt:variant>
      <vt:variant>
        <vt:lpwstr/>
      </vt:variant>
      <vt:variant>
        <vt:lpwstr>_Toc482632666</vt:lpwstr>
      </vt:variant>
      <vt:variant>
        <vt:i4>1900595</vt:i4>
      </vt:variant>
      <vt:variant>
        <vt:i4>68</vt:i4>
      </vt:variant>
      <vt:variant>
        <vt:i4>0</vt:i4>
      </vt:variant>
      <vt:variant>
        <vt:i4>5</vt:i4>
      </vt:variant>
      <vt:variant>
        <vt:lpwstr/>
      </vt:variant>
      <vt:variant>
        <vt:lpwstr>_Toc482632665</vt:lpwstr>
      </vt:variant>
      <vt:variant>
        <vt:i4>1900595</vt:i4>
      </vt:variant>
      <vt:variant>
        <vt:i4>62</vt:i4>
      </vt:variant>
      <vt:variant>
        <vt:i4>0</vt:i4>
      </vt:variant>
      <vt:variant>
        <vt:i4>5</vt:i4>
      </vt:variant>
      <vt:variant>
        <vt:lpwstr/>
      </vt:variant>
      <vt:variant>
        <vt:lpwstr>_Toc482632664</vt:lpwstr>
      </vt:variant>
      <vt:variant>
        <vt:i4>1900595</vt:i4>
      </vt:variant>
      <vt:variant>
        <vt:i4>56</vt:i4>
      </vt:variant>
      <vt:variant>
        <vt:i4>0</vt:i4>
      </vt:variant>
      <vt:variant>
        <vt:i4>5</vt:i4>
      </vt:variant>
      <vt:variant>
        <vt:lpwstr/>
      </vt:variant>
      <vt:variant>
        <vt:lpwstr>_Toc482632663</vt:lpwstr>
      </vt:variant>
      <vt:variant>
        <vt:i4>1900595</vt:i4>
      </vt:variant>
      <vt:variant>
        <vt:i4>50</vt:i4>
      </vt:variant>
      <vt:variant>
        <vt:i4>0</vt:i4>
      </vt:variant>
      <vt:variant>
        <vt:i4>5</vt:i4>
      </vt:variant>
      <vt:variant>
        <vt:lpwstr/>
      </vt:variant>
      <vt:variant>
        <vt:lpwstr>_Toc482632662</vt:lpwstr>
      </vt:variant>
      <vt:variant>
        <vt:i4>1900595</vt:i4>
      </vt:variant>
      <vt:variant>
        <vt:i4>44</vt:i4>
      </vt:variant>
      <vt:variant>
        <vt:i4>0</vt:i4>
      </vt:variant>
      <vt:variant>
        <vt:i4>5</vt:i4>
      </vt:variant>
      <vt:variant>
        <vt:lpwstr/>
      </vt:variant>
      <vt:variant>
        <vt:lpwstr>_Toc482632661</vt:lpwstr>
      </vt:variant>
      <vt:variant>
        <vt:i4>1900595</vt:i4>
      </vt:variant>
      <vt:variant>
        <vt:i4>38</vt:i4>
      </vt:variant>
      <vt:variant>
        <vt:i4>0</vt:i4>
      </vt:variant>
      <vt:variant>
        <vt:i4>5</vt:i4>
      </vt:variant>
      <vt:variant>
        <vt:lpwstr/>
      </vt:variant>
      <vt:variant>
        <vt:lpwstr>_Toc482632660</vt:lpwstr>
      </vt:variant>
      <vt:variant>
        <vt:i4>1966131</vt:i4>
      </vt:variant>
      <vt:variant>
        <vt:i4>32</vt:i4>
      </vt:variant>
      <vt:variant>
        <vt:i4>0</vt:i4>
      </vt:variant>
      <vt:variant>
        <vt:i4>5</vt:i4>
      </vt:variant>
      <vt:variant>
        <vt:lpwstr/>
      </vt:variant>
      <vt:variant>
        <vt:lpwstr>_Toc482632659</vt:lpwstr>
      </vt:variant>
      <vt:variant>
        <vt:i4>1966131</vt:i4>
      </vt:variant>
      <vt:variant>
        <vt:i4>26</vt:i4>
      </vt:variant>
      <vt:variant>
        <vt:i4>0</vt:i4>
      </vt:variant>
      <vt:variant>
        <vt:i4>5</vt:i4>
      </vt:variant>
      <vt:variant>
        <vt:lpwstr/>
      </vt:variant>
      <vt:variant>
        <vt:lpwstr>_Toc482632658</vt:lpwstr>
      </vt:variant>
      <vt:variant>
        <vt:i4>1966131</vt:i4>
      </vt:variant>
      <vt:variant>
        <vt:i4>20</vt:i4>
      </vt:variant>
      <vt:variant>
        <vt:i4>0</vt:i4>
      </vt:variant>
      <vt:variant>
        <vt:i4>5</vt:i4>
      </vt:variant>
      <vt:variant>
        <vt:lpwstr/>
      </vt:variant>
      <vt:variant>
        <vt:lpwstr>_Toc482632657</vt:lpwstr>
      </vt:variant>
      <vt:variant>
        <vt:i4>1966131</vt:i4>
      </vt:variant>
      <vt:variant>
        <vt:i4>14</vt:i4>
      </vt:variant>
      <vt:variant>
        <vt:i4>0</vt:i4>
      </vt:variant>
      <vt:variant>
        <vt:i4>5</vt:i4>
      </vt:variant>
      <vt:variant>
        <vt:lpwstr/>
      </vt:variant>
      <vt:variant>
        <vt:lpwstr>_Toc482632656</vt:lpwstr>
      </vt:variant>
      <vt:variant>
        <vt:i4>1966131</vt:i4>
      </vt:variant>
      <vt:variant>
        <vt:i4>8</vt:i4>
      </vt:variant>
      <vt:variant>
        <vt:i4>0</vt:i4>
      </vt:variant>
      <vt:variant>
        <vt:i4>5</vt:i4>
      </vt:variant>
      <vt:variant>
        <vt:lpwstr/>
      </vt:variant>
      <vt:variant>
        <vt:lpwstr>_Toc482632655</vt:lpwstr>
      </vt:variant>
      <vt:variant>
        <vt:i4>1966131</vt:i4>
      </vt:variant>
      <vt:variant>
        <vt:i4>2</vt:i4>
      </vt:variant>
      <vt:variant>
        <vt:i4>0</vt:i4>
      </vt:variant>
      <vt:variant>
        <vt:i4>5</vt:i4>
      </vt:variant>
      <vt:variant>
        <vt:lpwstr/>
      </vt:variant>
      <vt:variant>
        <vt:lpwstr>_Toc482632654</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Киргет Оксана Игоревна</dc:creator>
  <cp:lastModifiedBy>Трифанова Татьяна Петровна</cp:lastModifiedBy>
  <cp:revision>12</cp:revision>
  <cp:lastPrinted>2017-06-21T05:20:00Z</cp:lastPrinted>
  <dcterms:created xsi:type="dcterms:W3CDTF">2017-05-25T11:23:00Z</dcterms:created>
  <dcterms:modified xsi:type="dcterms:W3CDTF">2017-06-21T05:20:00Z</dcterms:modified>
</cp:coreProperties>
</file>